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2367" w14:textId="4A11A3AA" w:rsidR="00630B7E" w:rsidRDefault="00630B7E">
      <w:pPr>
        <w:rPr>
          <w:rFonts w:asciiTheme="minorHAnsi" w:hAnsiTheme="minorHAnsi" w:cstheme="minorHAnsi"/>
        </w:rPr>
      </w:pPr>
      <w:r>
        <w:rPr>
          <w:rFonts w:asciiTheme="minorHAnsi" w:hAnsiTheme="minorHAnsi" w:cstheme="minorHAnsi"/>
          <w:noProof/>
        </w:rPr>
        <w:drawing>
          <wp:inline distT="0" distB="0" distL="0" distR="0" wp14:anchorId="21C085A7" wp14:editId="524528A7">
            <wp:extent cx="3257550" cy="65290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9152" cy="655227"/>
                    </a:xfrm>
                    <a:prstGeom prst="rect">
                      <a:avLst/>
                    </a:prstGeom>
                  </pic:spPr>
                </pic:pic>
              </a:graphicData>
            </a:graphic>
          </wp:inline>
        </w:drawing>
      </w:r>
    </w:p>
    <w:p w14:paraId="43CA2DDD" w14:textId="32687855" w:rsidR="006F09D1" w:rsidRPr="00630B7E" w:rsidRDefault="0051191B">
      <w:pPr>
        <w:rPr>
          <w:rFonts w:asciiTheme="minorHAnsi" w:hAnsiTheme="minorHAnsi" w:cstheme="minorHAnsi"/>
          <w:b/>
          <w:bCs/>
          <w:color w:val="CB333B"/>
          <w:sz w:val="28"/>
          <w:szCs w:val="28"/>
        </w:rPr>
      </w:pPr>
      <w:r w:rsidRPr="00630B7E">
        <w:rPr>
          <w:rFonts w:asciiTheme="minorHAnsi" w:hAnsiTheme="minorHAnsi" w:cstheme="minorHAnsi"/>
          <w:b/>
          <w:bCs/>
          <w:color w:val="CB333B"/>
          <w:sz w:val="28"/>
          <w:szCs w:val="28"/>
        </w:rPr>
        <w:t>Pentecost Offering 2023</w:t>
      </w:r>
    </w:p>
    <w:p w14:paraId="21C2541F" w14:textId="79E8E953" w:rsidR="00292269" w:rsidRPr="00630B7E" w:rsidRDefault="006F09D1">
      <w:pPr>
        <w:rPr>
          <w:rFonts w:asciiTheme="minorHAnsi" w:hAnsiTheme="minorHAnsi" w:cstheme="minorHAnsi"/>
          <w:b/>
          <w:bCs/>
          <w:color w:val="CB333B"/>
          <w:sz w:val="28"/>
          <w:szCs w:val="28"/>
        </w:rPr>
      </w:pPr>
      <w:r w:rsidRPr="00630B7E">
        <w:rPr>
          <w:rFonts w:asciiTheme="minorHAnsi" w:hAnsiTheme="minorHAnsi" w:cstheme="minorHAnsi"/>
          <w:b/>
          <w:bCs/>
          <w:color w:val="CB333B"/>
          <w:sz w:val="28"/>
          <w:szCs w:val="28"/>
        </w:rPr>
        <w:t>Minute for Mission</w:t>
      </w:r>
    </w:p>
    <w:p w14:paraId="2DB3EEBA" w14:textId="77777777" w:rsidR="00160477" w:rsidRPr="00160477" w:rsidRDefault="00160477">
      <w:pPr>
        <w:rPr>
          <w:rFonts w:asciiTheme="minorHAnsi" w:hAnsiTheme="minorHAnsi" w:cstheme="minorHAnsi"/>
        </w:rPr>
      </w:pPr>
    </w:p>
    <w:p w14:paraId="143B519F" w14:textId="4D5439F4" w:rsidR="00BE77C1" w:rsidRPr="00160477" w:rsidRDefault="00891715">
      <w:pPr>
        <w:rPr>
          <w:rFonts w:asciiTheme="minorHAnsi" w:hAnsiTheme="minorHAnsi" w:cstheme="minorHAnsi"/>
          <w:b/>
          <w:bCs/>
        </w:rPr>
      </w:pPr>
      <w:r w:rsidRPr="00160477">
        <w:rPr>
          <w:rFonts w:asciiTheme="minorHAnsi" w:hAnsiTheme="minorHAnsi" w:cstheme="minorHAnsi"/>
          <w:b/>
          <w:bCs/>
        </w:rPr>
        <w:t>How Did They Do That?</w:t>
      </w:r>
    </w:p>
    <w:p w14:paraId="33403416" w14:textId="0DA48D86" w:rsidR="00BE77C1" w:rsidRPr="00160477" w:rsidRDefault="00BE77C1">
      <w:pPr>
        <w:rPr>
          <w:rFonts w:asciiTheme="minorHAnsi" w:hAnsiTheme="minorHAnsi" w:cstheme="minorHAnsi"/>
          <w:b/>
          <w:bCs/>
        </w:rPr>
      </w:pPr>
      <w:r w:rsidRPr="00160477">
        <w:rPr>
          <w:rFonts w:asciiTheme="minorHAnsi" w:hAnsiTheme="minorHAnsi" w:cstheme="minorHAnsi"/>
          <w:b/>
          <w:bCs/>
        </w:rPr>
        <w:t>“…</w:t>
      </w:r>
      <w:r w:rsidR="00E30130">
        <w:rPr>
          <w:rFonts w:asciiTheme="minorHAnsi" w:hAnsiTheme="minorHAnsi" w:cstheme="minorHAnsi"/>
          <w:b/>
          <w:bCs/>
        </w:rPr>
        <w:t xml:space="preserve"> </w:t>
      </w:r>
      <w:r w:rsidRPr="00160477">
        <w:rPr>
          <w:rFonts w:asciiTheme="minorHAnsi" w:hAnsiTheme="minorHAnsi" w:cstheme="minorHAnsi"/>
          <w:b/>
          <w:bCs/>
        </w:rPr>
        <w:t>building up the Body of Christ.” Ephesians 4:12</w:t>
      </w:r>
    </w:p>
    <w:p w14:paraId="286B1C18" w14:textId="71CE5E85" w:rsidR="00891715" w:rsidRPr="00160477" w:rsidRDefault="00891715">
      <w:pPr>
        <w:rPr>
          <w:rFonts w:asciiTheme="minorHAnsi" w:hAnsiTheme="minorHAnsi" w:cstheme="minorHAnsi"/>
        </w:rPr>
      </w:pPr>
      <w:r w:rsidRPr="00160477">
        <w:rPr>
          <w:rFonts w:asciiTheme="minorHAnsi" w:hAnsiTheme="minorHAnsi" w:cstheme="minorHAnsi"/>
        </w:rPr>
        <w:t xml:space="preserve">How many times have we seen a modern building, an historic landmark, a great </w:t>
      </w:r>
      <w:proofErr w:type="gramStart"/>
      <w:r w:rsidRPr="00160477">
        <w:rPr>
          <w:rFonts w:asciiTheme="minorHAnsi" w:hAnsiTheme="minorHAnsi" w:cstheme="minorHAnsi"/>
        </w:rPr>
        <w:t>cathedral</w:t>
      </w:r>
      <w:proofErr w:type="gramEnd"/>
      <w:r w:rsidRPr="00160477">
        <w:rPr>
          <w:rFonts w:asciiTheme="minorHAnsi" w:hAnsiTheme="minorHAnsi" w:cstheme="minorHAnsi"/>
        </w:rPr>
        <w:t xml:space="preserve"> or a monument and thought</w:t>
      </w:r>
      <w:r w:rsidR="00E30130">
        <w:rPr>
          <w:rFonts w:asciiTheme="minorHAnsi" w:hAnsiTheme="minorHAnsi" w:cstheme="minorHAnsi"/>
        </w:rPr>
        <w:t>,</w:t>
      </w:r>
      <w:r w:rsidRPr="00160477">
        <w:rPr>
          <w:rFonts w:asciiTheme="minorHAnsi" w:hAnsiTheme="minorHAnsi" w:cstheme="minorHAnsi"/>
        </w:rPr>
        <w:t xml:space="preserve"> “How did they do that?” Regardless of </w:t>
      </w:r>
      <w:r w:rsidR="007818E5" w:rsidRPr="00160477">
        <w:rPr>
          <w:rFonts w:asciiTheme="minorHAnsi" w:hAnsiTheme="minorHAnsi" w:cstheme="minorHAnsi"/>
        </w:rPr>
        <w:t>when</w:t>
      </w:r>
      <w:r w:rsidRPr="00160477">
        <w:rPr>
          <w:rFonts w:asciiTheme="minorHAnsi" w:hAnsiTheme="minorHAnsi" w:cstheme="minorHAnsi"/>
        </w:rPr>
        <w:t xml:space="preserve"> it was built, the skill and craftsmanship needed to not only imagine it, but to make it sturdy enough to </w:t>
      </w:r>
      <w:proofErr w:type="gramStart"/>
      <w:r w:rsidR="00BE77C1" w:rsidRPr="00160477">
        <w:rPr>
          <w:rFonts w:asciiTheme="minorHAnsi" w:hAnsiTheme="minorHAnsi" w:cstheme="minorHAnsi"/>
        </w:rPr>
        <w:t xml:space="preserve">safely and securely </w:t>
      </w:r>
      <w:r w:rsidR="007818E5" w:rsidRPr="00160477">
        <w:rPr>
          <w:rFonts w:asciiTheme="minorHAnsi" w:hAnsiTheme="minorHAnsi" w:cstheme="minorHAnsi"/>
        </w:rPr>
        <w:t>with</w:t>
      </w:r>
      <w:r w:rsidRPr="00160477">
        <w:rPr>
          <w:rFonts w:asciiTheme="minorHAnsi" w:hAnsiTheme="minorHAnsi" w:cstheme="minorHAnsi"/>
        </w:rPr>
        <w:t xml:space="preserve">stand </w:t>
      </w:r>
      <w:r w:rsidR="007818E5" w:rsidRPr="00160477">
        <w:rPr>
          <w:rFonts w:asciiTheme="minorHAnsi" w:hAnsiTheme="minorHAnsi" w:cstheme="minorHAnsi"/>
        </w:rPr>
        <w:t>the test of time</w:t>
      </w:r>
      <w:proofErr w:type="gramEnd"/>
      <w:r w:rsidR="00E30130">
        <w:rPr>
          <w:rFonts w:asciiTheme="minorHAnsi" w:hAnsiTheme="minorHAnsi" w:cstheme="minorHAnsi"/>
        </w:rPr>
        <w:t>,</w:t>
      </w:r>
      <w:r w:rsidR="007818E5" w:rsidRPr="00160477">
        <w:rPr>
          <w:rFonts w:asciiTheme="minorHAnsi" w:hAnsiTheme="minorHAnsi" w:cstheme="minorHAnsi"/>
        </w:rPr>
        <w:t xml:space="preserve"> </w:t>
      </w:r>
      <w:r w:rsidRPr="00160477">
        <w:rPr>
          <w:rFonts w:asciiTheme="minorHAnsi" w:hAnsiTheme="minorHAnsi" w:cstheme="minorHAnsi"/>
        </w:rPr>
        <w:t>boggles the mind.</w:t>
      </w:r>
    </w:p>
    <w:p w14:paraId="27009F84" w14:textId="479FD904" w:rsidR="0051191B" w:rsidRPr="00160477" w:rsidRDefault="00891715">
      <w:pPr>
        <w:rPr>
          <w:rFonts w:asciiTheme="minorHAnsi" w:hAnsiTheme="minorHAnsi" w:cstheme="minorHAnsi"/>
        </w:rPr>
      </w:pPr>
      <w:r w:rsidRPr="00160477">
        <w:rPr>
          <w:rFonts w:asciiTheme="minorHAnsi" w:hAnsiTheme="minorHAnsi" w:cstheme="minorHAnsi"/>
        </w:rPr>
        <w:t xml:space="preserve">But what of people? We watch, listen and read as sports legends, great orators, talented musicians of every style of performance and </w:t>
      </w:r>
      <w:r w:rsidR="0051191B" w:rsidRPr="00160477">
        <w:rPr>
          <w:rFonts w:asciiTheme="minorHAnsi" w:hAnsiTheme="minorHAnsi" w:cstheme="minorHAnsi"/>
        </w:rPr>
        <w:t>brilliant</w:t>
      </w:r>
      <w:r w:rsidRPr="00160477">
        <w:rPr>
          <w:rFonts w:asciiTheme="minorHAnsi" w:hAnsiTheme="minorHAnsi" w:cstheme="minorHAnsi"/>
        </w:rPr>
        <w:t xml:space="preserve"> writers astound us with their skills. And even though we know that the raw talent that leads to great skill is honed through years of practice, patience and persistence, we still look with awe at these accomplishments and say</w:t>
      </w:r>
      <w:r w:rsidR="0051191B" w:rsidRPr="00160477">
        <w:rPr>
          <w:rFonts w:asciiTheme="minorHAnsi" w:hAnsiTheme="minorHAnsi" w:cstheme="minorHAnsi"/>
        </w:rPr>
        <w:t>,</w:t>
      </w:r>
      <w:r w:rsidRPr="00160477">
        <w:rPr>
          <w:rFonts w:asciiTheme="minorHAnsi" w:hAnsiTheme="minorHAnsi" w:cstheme="minorHAnsi"/>
        </w:rPr>
        <w:t xml:space="preserve"> “How did</w:t>
      </w:r>
      <w:r w:rsidR="00C91BA1" w:rsidRPr="00160477">
        <w:rPr>
          <w:rFonts w:asciiTheme="minorHAnsi" w:hAnsiTheme="minorHAnsi" w:cstheme="minorHAnsi"/>
        </w:rPr>
        <w:t>/do</w:t>
      </w:r>
      <w:r w:rsidRPr="00160477">
        <w:rPr>
          <w:rFonts w:asciiTheme="minorHAnsi" w:hAnsiTheme="minorHAnsi" w:cstheme="minorHAnsi"/>
        </w:rPr>
        <w:t xml:space="preserve"> they do that?”</w:t>
      </w:r>
    </w:p>
    <w:p w14:paraId="59C658B3" w14:textId="5A553C74" w:rsidR="004747C6" w:rsidRPr="00160477" w:rsidRDefault="0051191B">
      <w:pPr>
        <w:rPr>
          <w:rFonts w:asciiTheme="minorHAnsi" w:hAnsiTheme="minorHAnsi" w:cstheme="minorHAnsi"/>
        </w:rPr>
      </w:pPr>
      <w:r w:rsidRPr="00160477">
        <w:rPr>
          <w:rFonts w:asciiTheme="minorHAnsi" w:hAnsiTheme="minorHAnsi" w:cstheme="minorHAnsi"/>
        </w:rPr>
        <w:t xml:space="preserve">They did it because someone saw a spark. </w:t>
      </w:r>
      <w:r w:rsidR="00C91BA1" w:rsidRPr="00160477">
        <w:rPr>
          <w:rFonts w:asciiTheme="minorHAnsi" w:hAnsiTheme="minorHAnsi" w:cstheme="minorHAnsi"/>
        </w:rPr>
        <w:t xml:space="preserve">A spark that with </w:t>
      </w:r>
      <w:r w:rsidRPr="00160477">
        <w:rPr>
          <w:rFonts w:asciiTheme="minorHAnsi" w:hAnsiTheme="minorHAnsi" w:cstheme="minorHAnsi"/>
        </w:rPr>
        <w:t xml:space="preserve">the right teaching, coaching, </w:t>
      </w:r>
      <w:proofErr w:type="gramStart"/>
      <w:r w:rsidRPr="00160477">
        <w:rPr>
          <w:rFonts w:asciiTheme="minorHAnsi" w:hAnsiTheme="minorHAnsi" w:cstheme="minorHAnsi"/>
        </w:rPr>
        <w:t>leadership</w:t>
      </w:r>
      <w:proofErr w:type="gramEnd"/>
      <w:r w:rsidRPr="00160477">
        <w:rPr>
          <w:rFonts w:asciiTheme="minorHAnsi" w:hAnsiTheme="minorHAnsi" w:cstheme="minorHAnsi"/>
        </w:rPr>
        <w:t xml:space="preserve"> and practice</w:t>
      </w:r>
      <w:r w:rsidR="005C0729" w:rsidRPr="00160477">
        <w:rPr>
          <w:rFonts w:asciiTheme="minorHAnsi" w:hAnsiTheme="minorHAnsi" w:cstheme="minorHAnsi"/>
        </w:rPr>
        <w:t xml:space="preserve"> </w:t>
      </w:r>
      <w:r w:rsidR="00C91BA1" w:rsidRPr="00160477">
        <w:rPr>
          <w:rFonts w:asciiTheme="minorHAnsi" w:hAnsiTheme="minorHAnsi" w:cstheme="minorHAnsi"/>
        </w:rPr>
        <w:t>could lead to great things</w:t>
      </w:r>
      <w:r w:rsidRPr="00160477">
        <w:rPr>
          <w:rFonts w:asciiTheme="minorHAnsi" w:hAnsiTheme="minorHAnsi" w:cstheme="minorHAnsi"/>
        </w:rPr>
        <w:t xml:space="preserve">. </w:t>
      </w:r>
    </w:p>
    <w:p w14:paraId="2AC350EF" w14:textId="10A9540A" w:rsidR="00805A7C" w:rsidRPr="00160477" w:rsidRDefault="008E64E0">
      <w:pPr>
        <w:rPr>
          <w:rFonts w:asciiTheme="minorHAnsi" w:hAnsiTheme="minorHAnsi" w:cstheme="minorHAnsi"/>
        </w:rPr>
      </w:pPr>
      <w:r w:rsidRPr="00160477">
        <w:rPr>
          <w:rFonts w:asciiTheme="minorHAnsi" w:hAnsiTheme="minorHAnsi" w:cstheme="minorHAnsi"/>
        </w:rPr>
        <w:t xml:space="preserve">Someone working with Good Success Academies in </w:t>
      </w:r>
      <w:r w:rsidR="004747C6" w:rsidRPr="00160477">
        <w:rPr>
          <w:rFonts w:asciiTheme="minorHAnsi" w:hAnsiTheme="minorHAnsi" w:cstheme="minorHAnsi"/>
        </w:rPr>
        <w:t xml:space="preserve">New Jersey </w:t>
      </w:r>
      <w:r w:rsidRPr="00160477">
        <w:rPr>
          <w:rFonts w:asciiTheme="minorHAnsi" w:hAnsiTheme="minorHAnsi" w:cstheme="minorHAnsi"/>
        </w:rPr>
        <w:t xml:space="preserve">recognized </w:t>
      </w:r>
      <w:r w:rsidR="004747C6" w:rsidRPr="00160477">
        <w:rPr>
          <w:rFonts w:asciiTheme="minorHAnsi" w:hAnsiTheme="minorHAnsi" w:cstheme="minorHAnsi"/>
        </w:rPr>
        <w:t>Tariq</w:t>
      </w:r>
      <w:r w:rsidR="00107959" w:rsidRPr="00160477">
        <w:rPr>
          <w:rFonts w:asciiTheme="minorHAnsi" w:hAnsiTheme="minorHAnsi" w:cstheme="minorHAnsi"/>
        </w:rPr>
        <w:t>’s academic potential and helped him pursue his dream of studying computer science.</w:t>
      </w:r>
      <w:r w:rsidR="001E11AA" w:rsidRPr="00160477">
        <w:rPr>
          <w:rFonts w:asciiTheme="minorHAnsi" w:hAnsiTheme="minorHAnsi" w:cstheme="minorHAnsi"/>
        </w:rPr>
        <w:t xml:space="preserve"> A Young Adult Volunteer named Yuriko</w:t>
      </w:r>
      <w:r w:rsidR="00107959" w:rsidRPr="00160477">
        <w:rPr>
          <w:rFonts w:asciiTheme="minorHAnsi" w:hAnsiTheme="minorHAnsi" w:cstheme="minorHAnsi"/>
        </w:rPr>
        <w:t xml:space="preserve">, which means “lily girl” in Japanese, blossomed in Peru, while a </w:t>
      </w:r>
      <w:r w:rsidR="001E11AA" w:rsidRPr="00160477">
        <w:rPr>
          <w:rFonts w:asciiTheme="minorHAnsi" w:hAnsiTheme="minorHAnsi" w:cstheme="minorHAnsi"/>
        </w:rPr>
        <w:t xml:space="preserve">shy teenager named Grace </w:t>
      </w:r>
      <w:r w:rsidR="00107959" w:rsidRPr="00160477">
        <w:rPr>
          <w:rFonts w:asciiTheme="minorHAnsi" w:hAnsiTheme="minorHAnsi" w:cstheme="minorHAnsi"/>
        </w:rPr>
        <w:t>boldly connected with her peers at</w:t>
      </w:r>
      <w:r w:rsidR="001E11AA" w:rsidRPr="00160477">
        <w:rPr>
          <w:rFonts w:asciiTheme="minorHAnsi" w:hAnsiTheme="minorHAnsi" w:cstheme="minorHAnsi"/>
        </w:rPr>
        <w:t xml:space="preserve"> a statewide youth conference</w:t>
      </w:r>
      <w:r w:rsidR="00107959" w:rsidRPr="00160477">
        <w:rPr>
          <w:rFonts w:asciiTheme="minorHAnsi" w:hAnsiTheme="minorHAnsi" w:cstheme="minorHAnsi"/>
        </w:rPr>
        <w:t>.</w:t>
      </w:r>
      <w:r w:rsidR="001E11AA" w:rsidRPr="00160477">
        <w:rPr>
          <w:rFonts w:asciiTheme="minorHAnsi" w:hAnsiTheme="minorHAnsi" w:cstheme="minorHAnsi"/>
        </w:rPr>
        <w:t xml:space="preserve"> </w:t>
      </w:r>
    </w:p>
    <w:p w14:paraId="647E0F5C" w14:textId="4FA594A0" w:rsidR="00BE77C1" w:rsidRPr="00160477" w:rsidRDefault="00805A7C">
      <w:pPr>
        <w:rPr>
          <w:rFonts w:asciiTheme="minorHAnsi" w:hAnsiTheme="minorHAnsi" w:cstheme="minorHAnsi"/>
        </w:rPr>
      </w:pPr>
      <w:r w:rsidRPr="00160477">
        <w:rPr>
          <w:rFonts w:asciiTheme="minorHAnsi" w:hAnsiTheme="minorHAnsi" w:cstheme="minorHAnsi"/>
        </w:rPr>
        <w:t xml:space="preserve">How did they do that? They were </w:t>
      </w:r>
      <w:r w:rsidR="00C91BA1" w:rsidRPr="00160477">
        <w:rPr>
          <w:rFonts w:asciiTheme="minorHAnsi" w:hAnsiTheme="minorHAnsi" w:cstheme="minorHAnsi"/>
        </w:rPr>
        <w:t xml:space="preserve">lifted </w:t>
      </w:r>
      <w:proofErr w:type="gramStart"/>
      <w:r w:rsidR="00C91BA1" w:rsidRPr="00160477">
        <w:rPr>
          <w:rFonts w:asciiTheme="minorHAnsi" w:hAnsiTheme="minorHAnsi" w:cstheme="minorHAnsi"/>
        </w:rPr>
        <w:t>up</w:t>
      </w:r>
      <w:r w:rsidRPr="00160477">
        <w:rPr>
          <w:rFonts w:asciiTheme="minorHAnsi" w:hAnsiTheme="minorHAnsi" w:cstheme="minorHAnsi"/>
        </w:rPr>
        <w:t>,</w:t>
      </w:r>
      <w:proofErr w:type="gramEnd"/>
      <w:r w:rsidRPr="00160477">
        <w:rPr>
          <w:rFonts w:asciiTheme="minorHAnsi" w:hAnsiTheme="minorHAnsi" w:cstheme="minorHAnsi"/>
        </w:rPr>
        <w:t xml:space="preserve"> they were mentored and they were encouraged to grow into the person God </w:t>
      </w:r>
      <w:r w:rsidR="00C91BA1" w:rsidRPr="00160477">
        <w:rPr>
          <w:rFonts w:asciiTheme="minorHAnsi" w:hAnsiTheme="minorHAnsi" w:cstheme="minorHAnsi"/>
        </w:rPr>
        <w:t>was calling</w:t>
      </w:r>
      <w:r w:rsidRPr="00160477">
        <w:rPr>
          <w:rFonts w:asciiTheme="minorHAnsi" w:hAnsiTheme="minorHAnsi" w:cstheme="minorHAnsi"/>
        </w:rPr>
        <w:t xml:space="preserve"> them to be. </w:t>
      </w:r>
      <w:r w:rsidR="00C91BA1" w:rsidRPr="00160477">
        <w:rPr>
          <w:rFonts w:asciiTheme="minorHAnsi" w:hAnsiTheme="minorHAnsi" w:cstheme="minorHAnsi"/>
        </w:rPr>
        <w:t>Fanning that</w:t>
      </w:r>
      <w:r w:rsidRPr="00160477">
        <w:rPr>
          <w:rFonts w:asciiTheme="minorHAnsi" w:hAnsiTheme="minorHAnsi" w:cstheme="minorHAnsi"/>
        </w:rPr>
        <w:t xml:space="preserve"> spark, the </w:t>
      </w:r>
      <w:r w:rsidR="00C91BA1" w:rsidRPr="00160477">
        <w:rPr>
          <w:rFonts w:asciiTheme="minorHAnsi" w:hAnsiTheme="minorHAnsi" w:cstheme="minorHAnsi"/>
        </w:rPr>
        <w:t>raw</w:t>
      </w:r>
      <w:r w:rsidR="00BE77C1" w:rsidRPr="00160477">
        <w:rPr>
          <w:rFonts w:asciiTheme="minorHAnsi" w:hAnsiTheme="minorHAnsi" w:cstheme="minorHAnsi"/>
        </w:rPr>
        <w:t xml:space="preserve"> </w:t>
      </w:r>
      <w:proofErr w:type="gramStart"/>
      <w:r w:rsidR="00BE77C1" w:rsidRPr="00160477">
        <w:rPr>
          <w:rFonts w:asciiTheme="minorHAnsi" w:hAnsiTheme="minorHAnsi" w:cstheme="minorHAnsi"/>
        </w:rPr>
        <w:t>talents</w:t>
      </w:r>
      <w:proofErr w:type="gramEnd"/>
      <w:r w:rsidR="00BE77C1" w:rsidRPr="00160477">
        <w:rPr>
          <w:rFonts w:asciiTheme="minorHAnsi" w:hAnsiTheme="minorHAnsi" w:cstheme="minorHAnsi"/>
        </w:rPr>
        <w:t xml:space="preserve"> and abilities within young people throughout the church and beyond buil</w:t>
      </w:r>
      <w:r w:rsidR="00C91BA1" w:rsidRPr="00160477">
        <w:rPr>
          <w:rFonts w:asciiTheme="minorHAnsi" w:hAnsiTheme="minorHAnsi" w:cstheme="minorHAnsi"/>
        </w:rPr>
        <w:t>ds</w:t>
      </w:r>
      <w:r w:rsidR="00BE77C1" w:rsidRPr="00160477">
        <w:rPr>
          <w:rFonts w:asciiTheme="minorHAnsi" w:hAnsiTheme="minorHAnsi" w:cstheme="minorHAnsi"/>
        </w:rPr>
        <w:t xml:space="preserve"> strong and gifted leaders that God can use.</w:t>
      </w:r>
    </w:p>
    <w:p w14:paraId="26131021" w14:textId="31E770CF" w:rsidR="00805A7C" w:rsidRPr="00160477" w:rsidRDefault="00BE77C1">
      <w:pPr>
        <w:rPr>
          <w:rFonts w:asciiTheme="minorHAnsi" w:hAnsiTheme="minorHAnsi" w:cstheme="minorHAnsi"/>
        </w:rPr>
      </w:pPr>
      <w:r w:rsidRPr="00160477">
        <w:rPr>
          <w:rFonts w:asciiTheme="minorHAnsi" w:hAnsiTheme="minorHAnsi" w:cstheme="minorHAnsi"/>
        </w:rPr>
        <w:t xml:space="preserve">Your gifts to the Pentecost Offering assure that these young </w:t>
      </w:r>
      <w:r w:rsidR="00C91BA1" w:rsidRPr="00160477">
        <w:rPr>
          <w:rFonts w:asciiTheme="minorHAnsi" w:hAnsiTheme="minorHAnsi" w:cstheme="minorHAnsi"/>
        </w:rPr>
        <w:t xml:space="preserve">people </w:t>
      </w:r>
      <w:r w:rsidRPr="00160477">
        <w:rPr>
          <w:rFonts w:asciiTheme="minorHAnsi" w:hAnsiTheme="minorHAnsi" w:cstheme="minorHAnsi"/>
        </w:rPr>
        <w:t>of God have opportunities to participate in programs as varied a</w:t>
      </w:r>
      <w:r w:rsidR="00A96ADB" w:rsidRPr="00160477">
        <w:rPr>
          <w:rFonts w:asciiTheme="minorHAnsi" w:hAnsiTheme="minorHAnsi" w:cstheme="minorHAnsi"/>
        </w:rPr>
        <w:t>s</w:t>
      </w:r>
      <w:r w:rsidRPr="00160477">
        <w:rPr>
          <w:rFonts w:asciiTheme="minorHAnsi" w:hAnsiTheme="minorHAnsi" w:cstheme="minorHAnsi"/>
        </w:rPr>
        <w:t xml:space="preserve"> the Young Adult Volunteer Program, Presbyterian Youth Triennium</w:t>
      </w:r>
      <w:r w:rsidR="004747C6" w:rsidRPr="00160477">
        <w:rPr>
          <w:rFonts w:asciiTheme="minorHAnsi" w:hAnsiTheme="minorHAnsi" w:cstheme="minorHAnsi"/>
        </w:rPr>
        <w:t xml:space="preserve"> and other ministries with youth</w:t>
      </w:r>
      <w:r w:rsidRPr="00160477">
        <w:rPr>
          <w:rFonts w:asciiTheme="minorHAnsi" w:hAnsiTheme="minorHAnsi" w:cstheme="minorHAnsi"/>
        </w:rPr>
        <w:t>, and the Educate a Child</w:t>
      </w:r>
      <w:r w:rsidR="00482E85">
        <w:rPr>
          <w:rFonts w:asciiTheme="minorHAnsi" w:hAnsiTheme="minorHAnsi" w:cstheme="minorHAnsi"/>
        </w:rPr>
        <w:t xml:space="preserve">, </w:t>
      </w:r>
      <w:r w:rsidRPr="00160477">
        <w:rPr>
          <w:rFonts w:asciiTheme="minorHAnsi" w:hAnsiTheme="minorHAnsi" w:cstheme="minorHAnsi"/>
        </w:rPr>
        <w:t xml:space="preserve">Transform the World </w:t>
      </w:r>
      <w:r w:rsidR="00A96ADB" w:rsidRPr="00160477">
        <w:rPr>
          <w:rFonts w:asciiTheme="minorHAnsi" w:hAnsiTheme="minorHAnsi" w:cstheme="minorHAnsi"/>
        </w:rPr>
        <w:t xml:space="preserve">national </w:t>
      </w:r>
      <w:r w:rsidRPr="00160477">
        <w:rPr>
          <w:rFonts w:asciiTheme="minorHAnsi" w:hAnsiTheme="minorHAnsi" w:cstheme="minorHAnsi"/>
        </w:rPr>
        <w:t>initiative</w:t>
      </w:r>
      <w:r w:rsidR="00A96ADB" w:rsidRPr="00160477">
        <w:rPr>
          <w:rFonts w:asciiTheme="minorHAnsi" w:hAnsiTheme="minorHAnsi" w:cstheme="minorHAnsi"/>
        </w:rPr>
        <w:t xml:space="preserve">. Each </w:t>
      </w:r>
      <w:proofErr w:type="gramStart"/>
      <w:r w:rsidR="00A96ADB" w:rsidRPr="00160477">
        <w:rPr>
          <w:rFonts w:asciiTheme="minorHAnsi" w:hAnsiTheme="minorHAnsi" w:cstheme="minorHAnsi"/>
        </w:rPr>
        <w:t>leads</w:t>
      </w:r>
      <w:proofErr w:type="gramEnd"/>
      <w:r w:rsidR="00A96ADB" w:rsidRPr="00160477">
        <w:rPr>
          <w:rFonts w:asciiTheme="minorHAnsi" w:hAnsiTheme="minorHAnsi" w:cstheme="minorHAnsi"/>
        </w:rPr>
        <w:t xml:space="preserve"> to</w:t>
      </w:r>
      <w:r w:rsidRPr="00160477">
        <w:rPr>
          <w:rFonts w:asciiTheme="minorHAnsi" w:hAnsiTheme="minorHAnsi" w:cstheme="minorHAnsi"/>
        </w:rPr>
        <w:t xml:space="preserve"> interacting with educators, mentors and leaders committed to building these youngest members of the body of Christ into the people God would have them become. Thank you for your generosity. Thank you for participating in building up the </w:t>
      </w:r>
      <w:r w:rsidR="00A96ADB" w:rsidRPr="00160477">
        <w:rPr>
          <w:rFonts w:asciiTheme="minorHAnsi" w:hAnsiTheme="minorHAnsi" w:cstheme="minorHAnsi"/>
        </w:rPr>
        <w:t xml:space="preserve">body </w:t>
      </w:r>
      <w:r w:rsidRPr="00160477">
        <w:rPr>
          <w:rFonts w:asciiTheme="minorHAnsi" w:hAnsiTheme="minorHAnsi" w:cstheme="minorHAnsi"/>
        </w:rPr>
        <w:t xml:space="preserve">of Christ.  </w:t>
      </w:r>
    </w:p>
    <w:p w14:paraId="699FF4EF" w14:textId="77777777" w:rsidR="00A96ADB" w:rsidRPr="00160477" w:rsidRDefault="00A96ADB">
      <w:pPr>
        <w:rPr>
          <w:rFonts w:asciiTheme="minorHAnsi" w:hAnsiTheme="minorHAnsi" w:cstheme="minorHAnsi"/>
        </w:rPr>
      </w:pPr>
    </w:p>
    <w:p w14:paraId="4C74782C" w14:textId="5395DB10" w:rsidR="00A96ADB" w:rsidRPr="00630B7E" w:rsidRDefault="00630B7E" w:rsidP="00160477">
      <w:pPr>
        <w:spacing w:after="0" w:line="240" w:lineRule="auto"/>
        <w:rPr>
          <w:rFonts w:asciiTheme="minorHAnsi" w:hAnsiTheme="minorHAnsi" w:cstheme="minorHAnsi"/>
          <w:b/>
          <w:bCs/>
          <w:i/>
          <w:iCs/>
          <w:color w:val="CB333B"/>
        </w:rPr>
      </w:pPr>
      <w:r w:rsidRPr="00630B7E">
        <w:rPr>
          <w:rFonts w:asciiTheme="minorHAnsi" w:hAnsiTheme="minorHAnsi" w:cstheme="minorHAnsi"/>
          <w:b/>
          <w:bCs/>
          <w:i/>
          <w:iCs/>
          <w:color w:val="CB333B"/>
        </w:rPr>
        <w:t>Let us pray~</w:t>
      </w:r>
    </w:p>
    <w:p w14:paraId="7FA8C03E" w14:textId="33DE7A6D" w:rsidR="00160477" w:rsidRPr="00160477" w:rsidRDefault="00160477" w:rsidP="00160477">
      <w:pPr>
        <w:spacing w:after="0" w:line="240" w:lineRule="auto"/>
        <w:rPr>
          <w:rFonts w:asciiTheme="minorHAnsi" w:hAnsiTheme="minorHAnsi" w:cstheme="minorHAnsi"/>
          <w:sz w:val="22"/>
          <w:szCs w:val="22"/>
        </w:rPr>
      </w:pPr>
      <w:r w:rsidRPr="00160477">
        <w:rPr>
          <w:rFonts w:asciiTheme="minorHAnsi" w:hAnsiTheme="minorHAnsi" w:cstheme="minorHAnsi"/>
          <w:i/>
          <w:iCs/>
          <w:sz w:val="22"/>
          <w:szCs w:val="22"/>
        </w:rPr>
        <w:t>Empowering God, Pentecost Sunday reminds us of the Spirit’s power to transform lives. Help each of us to hear the Spirit’s call every day of our lives. May we follow that call and build up the body of Christ</w:t>
      </w:r>
      <w:r w:rsidRPr="00160477">
        <w:rPr>
          <w:rFonts w:asciiTheme="minorHAnsi" w:hAnsiTheme="minorHAnsi" w:cstheme="minorHAnsi"/>
          <w:sz w:val="22"/>
          <w:szCs w:val="22"/>
        </w:rPr>
        <w:t xml:space="preserve">. </w:t>
      </w:r>
      <w:r w:rsidRPr="00160477">
        <w:rPr>
          <w:rFonts w:asciiTheme="minorHAnsi" w:hAnsiTheme="minorHAnsi" w:cstheme="minorHAnsi"/>
          <w:b/>
          <w:bCs/>
          <w:sz w:val="22"/>
          <w:szCs w:val="22"/>
        </w:rPr>
        <w:t>Amen</w:t>
      </w:r>
      <w:r w:rsidRPr="00160477">
        <w:rPr>
          <w:rFonts w:asciiTheme="minorHAnsi" w:hAnsiTheme="minorHAnsi" w:cstheme="minorHAnsi"/>
          <w:sz w:val="22"/>
          <w:szCs w:val="22"/>
        </w:rPr>
        <w:t>.</w:t>
      </w:r>
    </w:p>
    <w:p w14:paraId="40CD6E26" w14:textId="06B6F364" w:rsidR="00891715" w:rsidRPr="00160477" w:rsidRDefault="00891715">
      <w:pPr>
        <w:rPr>
          <w:rFonts w:asciiTheme="minorHAnsi" w:hAnsiTheme="minorHAnsi" w:cstheme="minorHAnsi"/>
        </w:rPr>
      </w:pPr>
    </w:p>
    <w:sectPr w:rsidR="00891715" w:rsidRPr="0016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15"/>
    <w:rsid w:val="00107959"/>
    <w:rsid w:val="00160477"/>
    <w:rsid w:val="001E11AA"/>
    <w:rsid w:val="00292269"/>
    <w:rsid w:val="00435083"/>
    <w:rsid w:val="004747C6"/>
    <w:rsid w:val="00482E85"/>
    <w:rsid w:val="0051191B"/>
    <w:rsid w:val="005C0729"/>
    <w:rsid w:val="00630B7E"/>
    <w:rsid w:val="006F09D1"/>
    <w:rsid w:val="007818E5"/>
    <w:rsid w:val="00805A7C"/>
    <w:rsid w:val="008647E8"/>
    <w:rsid w:val="00891715"/>
    <w:rsid w:val="008E64E0"/>
    <w:rsid w:val="009F407B"/>
    <w:rsid w:val="00A96ADB"/>
    <w:rsid w:val="00AA60D5"/>
    <w:rsid w:val="00AA6D5B"/>
    <w:rsid w:val="00AE2283"/>
    <w:rsid w:val="00B96B1E"/>
    <w:rsid w:val="00BE77C1"/>
    <w:rsid w:val="00C91BA1"/>
    <w:rsid w:val="00D90047"/>
    <w:rsid w:val="00E30130"/>
    <w:rsid w:val="00EC2479"/>
    <w:rsid w:val="00FC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7814"/>
  <w15:chartTrackingRefBased/>
  <w15:docId w15:val="{4B4C1F36-7579-45F3-9B69-6B0FB984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18E5"/>
    <w:pPr>
      <w:spacing w:after="0" w:line="240" w:lineRule="auto"/>
    </w:pPr>
  </w:style>
  <w:style w:type="character" w:styleId="CommentReference">
    <w:name w:val="annotation reference"/>
    <w:basedOn w:val="DefaultParagraphFont"/>
    <w:uiPriority w:val="99"/>
    <w:semiHidden/>
    <w:unhideWhenUsed/>
    <w:rsid w:val="007818E5"/>
    <w:rPr>
      <w:sz w:val="16"/>
      <w:szCs w:val="16"/>
    </w:rPr>
  </w:style>
  <w:style w:type="paragraph" w:styleId="CommentText">
    <w:name w:val="annotation text"/>
    <w:basedOn w:val="Normal"/>
    <w:link w:val="CommentTextChar"/>
    <w:uiPriority w:val="99"/>
    <w:unhideWhenUsed/>
    <w:rsid w:val="007818E5"/>
    <w:pPr>
      <w:spacing w:line="240" w:lineRule="auto"/>
    </w:pPr>
    <w:rPr>
      <w:sz w:val="20"/>
      <w:szCs w:val="20"/>
    </w:rPr>
  </w:style>
  <w:style w:type="character" w:customStyle="1" w:styleId="CommentTextChar">
    <w:name w:val="Comment Text Char"/>
    <w:basedOn w:val="DefaultParagraphFont"/>
    <w:link w:val="CommentText"/>
    <w:uiPriority w:val="99"/>
    <w:rsid w:val="007818E5"/>
    <w:rPr>
      <w:sz w:val="20"/>
      <w:szCs w:val="20"/>
    </w:rPr>
  </w:style>
  <w:style w:type="paragraph" w:styleId="CommentSubject">
    <w:name w:val="annotation subject"/>
    <w:basedOn w:val="CommentText"/>
    <w:next w:val="CommentText"/>
    <w:link w:val="CommentSubjectChar"/>
    <w:uiPriority w:val="99"/>
    <w:semiHidden/>
    <w:unhideWhenUsed/>
    <w:rsid w:val="007818E5"/>
    <w:rPr>
      <w:b/>
      <w:bCs/>
    </w:rPr>
  </w:style>
  <w:style w:type="character" w:customStyle="1" w:styleId="CommentSubjectChar">
    <w:name w:val="Comment Subject Char"/>
    <w:basedOn w:val="CommentTextChar"/>
    <w:link w:val="CommentSubject"/>
    <w:uiPriority w:val="99"/>
    <w:semiHidden/>
    <w:rsid w:val="00781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1999</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McConnell</dc:creator>
  <cp:keywords/>
  <dc:description/>
  <cp:lastModifiedBy>Margaret Boone</cp:lastModifiedBy>
  <cp:revision>4</cp:revision>
  <cp:lastPrinted>2022-12-07T19:18:00Z</cp:lastPrinted>
  <dcterms:created xsi:type="dcterms:W3CDTF">2022-12-07T19:19:00Z</dcterms:created>
  <dcterms:modified xsi:type="dcterms:W3CDTF">2023-03-13T19:45:00Z</dcterms:modified>
</cp:coreProperties>
</file>