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E72C" w14:textId="1F4488DA" w:rsidR="006A0301" w:rsidRDefault="006A0301" w:rsidP="005777BD">
      <w:pPr>
        <w:spacing w:line="276" w:lineRule="auto"/>
        <w:rPr>
          <w:rFonts w:cstheme="minorHAnsi"/>
          <w:b/>
          <w:bCs/>
        </w:rPr>
      </w:pPr>
      <w:r>
        <w:rPr>
          <w:rFonts w:cstheme="minorHAnsi"/>
          <w:b/>
          <w:bCs/>
          <w:noProof/>
        </w:rPr>
        <w:drawing>
          <wp:inline distT="0" distB="0" distL="0" distR="0" wp14:anchorId="2342E7B7" wp14:editId="1946DE23">
            <wp:extent cx="3060700" cy="613448"/>
            <wp:effectExtent l="0" t="0" r="635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8019" cy="616919"/>
                    </a:xfrm>
                    <a:prstGeom prst="rect">
                      <a:avLst/>
                    </a:prstGeom>
                  </pic:spPr>
                </pic:pic>
              </a:graphicData>
            </a:graphic>
          </wp:inline>
        </w:drawing>
      </w:r>
    </w:p>
    <w:p w14:paraId="0749F257" w14:textId="77777777" w:rsidR="006A0301" w:rsidRDefault="006A0301" w:rsidP="005777BD">
      <w:pPr>
        <w:spacing w:line="276" w:lineRule="auto"/>
        <w:rPr>
          <w:rFonts w:cstheme="minorHAnsi"/>
          <w:b/>
          <w:bCs/>
          <w:sz w:val="28"/>
          <w:szCs w:val="28"/>
        </w:rPr>
      </w:pPr>
    </w:p>
    <w:p w14:paraId="6817D593" w14:textId="26CC50F1" w:rsidR="006A0301" w:rsidRPr="006A0301" w:rsidRDefault="006A0301" w:rsidP="005777BD">
      <w:pPr>
        <w:spacing w:line="276" w:lineRule="auto"/>
        <w:rPr>
          <w:rFonts w:cstheme="minorHAnsi"/>
          <w:b/>
          <w:bCs/>
          <w:color w:val="CB333B"/>
          <w:sz w:val="28"/>
          <w:szCs w:val="28"/>
        </w:rPr>
      </w:pPr>
      <w:r w:rsidRPr="006A0301">
        <w:rPr>
          <w:rFonts w:cstheme="minorHAnsi"/>
          <w:b/>
          <w:bCs/>
          <w:color w:val="CB333B"/>
          <w:sz w:val="28"/>
          <w:szCs w:val="28"/>
        </w:rPr>
        <w:t>Minute for Mission</w:t>
      </w:r>
    </w:p>
    <w:p w14:paraId="5FBC6880" w14:textId="4EC49F15" w:rsidR="006301BD" w:rsidRPr="006F3A37" w:rsidRDefault="006301BD" w:rsidP="005777BD">
      <w:pPr>
        <w:spacing w:line="276" w:lineRule="auto"/>
        <w:rPr>
          <w:rFonts w:cstheme="minorHAnsi"/>
        </w:rPr>
      </w:pPr>
      <w:r w:rsidRPr="006F3A37">
        <w:rPr>
          <w:rFonts w:cstheme="minorHAnsi"/>
          <w:b/>
          <w:bCs/>
        </w:rPr>
        <w:t>Building a Life of Faith –</w:t>
      </w:r>
      <w:r w:rsidR="00850969" w:rsidRPr="005C0BE9">
        <w:rPr>
          <w:rFonts w:cstheme="minorHAnsi"/>
          <w:b/>
          <w:bCs/>
        </w:rPr>
        <w:t xml:space="preserve"> </w:t>
      </w:r>
      <w:r w:rsidRPr="006F3A37">
        <w:rPr>
          <w:rFonts w:cstheme="minorHAnsi"/>
          <w:b/>
          <w:bCs/>
        </w:rPr>
        <w:t xml:space="preserve">Living </w:t>
      </w:r>
      <w:r w:rsidR="00284BD7">
        <w:rPr>
          <w:rFonts w:cstheme="minorHAnsi"/>
          <w:b/>
          <w:bCs/>
        </w:rPr>
        <w:t>a</w:t>
      </w:r>
      <w:r w:rsidRPr="006F3A37">
        <w:rPr>
          <w:rFonts w:cstheme="minorHAnsi"/>
          <w:b/>
          <w:bCs/>
        </w:rPr>
        <w:t xml:space="preserve"> Life Through Faith</w:t>
      </w:r>
    </w:p>
    <w:p w14:paraId="05345981" w14:textId="4638D3CB" w:rsidR="007E7BBD" w:rsidRPr="006F3A37" w:rsidRDefault="000134E5" w:rsidP="005777BD">
      <w:pPr>
        <w:spacing w:line="276" w:lineRule="auto"/>
        <w:rPr>
          <w:rFonts w:cstheme="minorHAnsi"/>
          <w:iCs/>
        </w:rPr>
      </w:pPr>
      <w:r w:rsidRPr="006F3A37">
        <w:rPr>
          <w:rFonts w:cstheme="minorHAnsi"/>
        </w:rPr>
        <w:t>T</w:t>
      </w:r>
      <w:r w:rsidR="007E7BBD" w:rsidRPr="006F3A37">
        <w:rPr>
          <w:rFonts w:cstheme="minorHAnsi"/>
        </w:rPr>
        <w:t xml:space="preserve">he branches of their family trees </w:t>
      </w:r>
      <w:r w:rsidR="00443965" w:rsidRPr="006F3A37">
        <w:rPr>
          <w:rFonts w:cstheme="minorHAnsi"/>
        </w:rPr>
        <w:t>are</w:t>
      </w:r>
      <w:r w:rsidR="00536CCA" w:rsidRPr="006F3A37">
        <w:rPr>
          <w:rFonts w:cstheme="minorHAnsi"/>
        </w:rPr>
        <w:t xml:space="preserve"> </w:t>
      </w:r>
      <w:r w:rsidR="00111102" w:rsidRPr="006F3A37">
        <w:rPr>
          <w:rFonts w:cstheme="minorHAnsi"/>
        </w:rPr>
        <w:t xml:space="preserve">filled </w:t>
      </w:r>
      <w:r w:rsidR="007E7BBD" w:rsidRPr="006F3A37">
        <w:rPr>
          <w:rFonts w:cstheme="minorHAnsi"/>
        </w:rPr>
        <w:t xml:space="preserve">with </w:t>
      </w:r>
      <w:r w:rsidR="007E7BBD" w:rsidRPr="006F3A37">
        <w:rPr>
          <w:rFonts w:cstheme="minorHAnsi"/>
          <w:iCs/>
        </w:rPr>
        <w:t>Presbyterian pastors and elders,</w:t>
      </w:r>
      <w:r w:rsidRPr="006F3A37">
        <w:rPr>
          <w:rFonts w:cstheme="minorHAnsi"/>
          <w:iCs/>
        </w:rPr>
        <w:t xml:space="preserve"> so it</w:t>
      </w:r>
      <w:r w:rsidR="00284BD7">
        <w:rPr>
          <w:rFonts w:cstheme="minorHAnsi"/>
          <w:iCs/>
        </w:rPr>
        <w:t>’</w:t>
      </w:r>
      <w:r w:rsidRPr="006F3A37">
        <w:rPr>
          <w:rFonts w:cstheme="minorHAnsi"/>
          <w:iCs/>
        </w:rPr>
        <w:t>s no wonder that</w:t>
      </w:r>
      <w:r w:rsidR="007E7BBD" w:rsidRPr="006F3A37">
        <w:rPr>
          <w:rFonts w:cstheme="minorHAnsi"/>
        </w:rPr>
        <w:t xml:space="preserve"> Akilah </w:t>
      </w:r>
      <w:proofErr w:type="spellStart"/>
      <w:r w:rsidR="007E7BBD" w:rsidRPr="006F3A37">
        <w:rPr>
          <w:rFonts w:cstheme="minorHAnsi"/>
        </w:rPr>
        <w:t>Hyrams</w:t>
      </w:r>
      <w:proofErr w:type="spellEnd"/>
      <w:r w:rsidR="007E7BBD" w:rsidRPr="006F3A37">
        <w:rPr>
          <w:rFonts w:cstheme="minorHAnsi"/>
        </w:rPr>
        <w:t xml:space="preserve"> and Noah Westfall </w:t>
      </w:r>
      <w:r w:rsidR="007E7BBD" w:rsidRPr="006F3A37">
        <w:rPr>
          <w:rFonts w:cstheme="minorHAnsi"/>
          <w:iCs/>
        </w:rPr>
        <w:t>— both alums of the PC(USA)’s</w:t>
      </w:r>
      <w:r w:rsidR="001464DA" w:rsidRPr="006F3A37">
        <w:rPr>
          <w:rFonts w:cstheme="minorHAnsi"/>
          <w:iCs/>
        </w:rPr>
        <w:t xml:space="preserve"> Youth Adult</w:t>
      </w:r>
      <w:r w:rsidRPr="006F3A37">
        <w:rPr>
          <w:rFonts w:cstheme="minorHAnsi"/>
          <w:iCs/>
        </w:rPr>
        <w:t xml:space="preserve"> Volunteer</w:t>
      </w:r>
      <w:r w:rsidR="001464DA" w:rsidRPr="006F3A37">
        <w:rPr>
          <w:rFonts w:cstheme="minorHAnsi"/>
          <w:iCs/>
        </w:rPr>
        <w:t xml:space="preserve"> or YAV </w:t>
      </w:r>
      <w:r w:rsidR="007E7BBD" w:rsidRPr="006F3A37">
        <w:rPr>
          <w:rFonts w:cstheme="minorHAnsi"/>
          <w:iCs/>
        </w:rPr>
        <w:t>program</w:t>
      </w:r>
      <w:r w:rsidR="00850969" w:rsidRPr="006F3A37">
        <w:rPr>
          <w:rFonts w:cstheme="minorHAnsi"/>
          <w:iCs/>
        </w:rPr>
        <w:t xml:space="preserve"> </w:t>
      </w:r>
      <w:r w:rsidR="007E7BBD" w:rsidRPr="006F3A37">
        <w:rPr>
          <w:rFonts w:cstheme="minorHAnsi"/>
          <w:iCs/>
        </w:rPr>
        <w:t xml:space="preserve">— </w:t>
      </w:r>
      <w:r w:rsidRPr="006F3A37">
        <w:rPr>
          <w:rFonts w:cstheme="minorHAnsi"/>
          <w:iCs/>
        </w:rPr>
        <w:t xml:space="preserve">have lives </w:t>
      </w:r>
      <w:r w:rsidR="000D4EA9" w:rsidRPr="006F3A37">
        <w:rPr>
          <w:rFonts w:cstheme="minorHAnsi"/>
        </w:rPr>
        <w:t>rooted in their faith-building experiences.</w:t>
      </w:r>
    </w:p>
    <w:p w14:paraId="6F8B810A" w14:textId="140322A4" w:rsidR="00745A7C" w:rsidRPr="006F3A37" w:rsidRDefault="002C06DF" w:rsidP="005777BD">
      <w:pPr>
        <w:spacing w:line="276" w:lineRule="auto"/>
        <w:rPr>
          <w:rFonts w:cstheme="minorHAnsi"/>
        </w:rPr>
      </w:pPr>
      <w:r w:rsidRPr="006F3A37">
        <w:rPr>
          <w:rFonts w:cstheme="minorHAnsi"/>
        </w:rPr>
        <w:t>The </w:t>
      </w:r>
      <w:hyperlink r:id="rId6" w:history="1">
        <w:r w:rsidRPr="006F3A37">
          <w:rPr>
            <w:rStyle w:val="Hyperlink"/>
            <w:rFonts w:cstheme="minorHAnsi"/>
            <w:color w:val="auto"/>
            <w:u w:val="none"/>
          </w:rPr>
          <w:t>YAV program</w:t>
        </w:r>
      </w:hyperlink>
      <w:r w:rsidRPr="006F3A37">
        <w:rPr>
          <w:rFonts w:cstheme="minorHAnsi"/>
        </w:rPr>
        <w:t> is an ecumenical, faith-based year of service for young people ages 19–30 in sites across the United States and around the world.</w:t>
      </w:r>
      <w:r w:rsidR="00B36EA0" w:rsidRPr="006F3A37">
        <w:rPr>
          <w:rFonts w:cstheme="minorHAnsi"/>
        </w:rPr>
        <w:t xml:space="preserve"> </w:t>
      </w:r>
      <w:r w:rsidR="00132A2F" w:rsidRPr="005777BD">
        <w:rPr>
          <w:rFonts w:cstheme="minorHAnsi"/>
          <w:color w:val="333333"/>
        </w:rPr>
        <w:t>YAVs accompany local agencies working to address root causes of poverty and reconciliation. Alongside this work, volunteers explore the meaning of their Christian faith and accountability to their neighbors in the community with peers and mentors.</w:t>
      </w:r>
      <w:r w:rsidR="00BB416F" w:rsidRPr="006F3A37">
        <w:rPr>
          <w:rFonts w:cstheme="minorHAnsi"/>
        </w:rPr>
        <w:t xml:space="preserve"> </w:t>
      </w:r>
    </w:p>
    <w:p w14:paraId="7460241D" w14:textId="44814679" w:rsidR="003A3B4A" w:rsidRPr="006F3A37" w:rsidRDefault="00B36EA0" w:rsidP="005777BD">
      <w:pPr>
        <w:spacing w:line="276" w:lineRule="auto"/>
        <w:rPr>
          <w:rFonts w:cstheme="minorHAnsi"/>
          <w:lang w:val="en"/>
        </w:rPr>
      </w:pPr>
      <w:r w:rsidRPr="006F3A37">
        <w:rPr>
          <w:rFonts w:cstheme="minorHAnsi"/>
        </w:rPr>
        <w:t>Akilah</w:t>
      </w:r>
      <w:r w:rsidRPr="006F3A37">
        <w:rPr>
          <w:rFonts w:cstheme="minorHAnsi"/>
          <w:lang w:val="en"/>
        </w:rPr>
        <w:t xml:space="preserve"> </w:t>
      </w:r>
      <w:r w:rsidR="008156A2" w:rsidRPr="006F3A37">
        <w:rPr>
          <w:rFonts w:cstheme="minorHAnsi"/>
          <w:iCs/>
          <w:lang w:val="en"/>
        </w:rPr>
        <w:t xml:space="preserve">spent her 2016–17 YAV year serving in the </w:t>
      </w:r>
      <w:hyperlink r:id="rId7" w:history="1">
        <w:r w:rsidR="008156A2" w:rsidRPr="006F3A37">
          <w:rPr>
            <w:rStyle w:val="Hyperlink"/>
            <w:rFonts w:cstheme="minorHAnsi"/>
            <w:iCs/>
            <w:color w:val="auto"/>
            <w:u w:val="none"/>
            <w:lang w:val="en"/>
          </w:rPr>
          <w:t>Philippines</w:t>
        </w:r>
      </w:hyperlink>
      <w:r w:rsidR="00745A7C" w:rsidRPr="006F3A37">
        <w:rPr>
          <w:rStyle w:val="Hyperlink"/>
          <w:rFonts w:cstheme="minorHAnsi"/>
          <w:iCs/>
          <w:color w:val="auto"/>
          <w:u w:val="none"/>
          <w:lang w:val="en"/>
        </w:rPr>
        <w:t xml:space="preserve">. </w:t>
      </w:r>
      <w:r w:rsidR="00850969" w:rsidRPr="006F3A37">
        <w:rPr>
          <w:rFonts w:cstheme="minorHAnsi"/>
          <w:lang w:val="en"/>
        </w:rPr>
        <w:t>S</w:t>
      </w:r>
      <w:r w:rsidR="00204AF3" w:rsidRPr="006F3A37">
        <w:rPr>
          <w:rFonts w:cstheme="minorHAnsi"/>
          <w:lang w:val="en"/>
        </w:rPr>
        <w:t xml:space="preserve">he </w:t>
      </w:r>
      <w:r w:rsidR="00132A2F" w:rsidRPr="006F3A37">
        <w:rPr>
          <w:rFonts w:cstheme="minorHAnsi"/>
          <w:lang w:val="en"/>
        </w:rPr>
        <w:t xml:space="preserve">expressed interest </w:t>
      </w:r>
      <w:r w:rsidR="003A3B4A" w:rsidRPr="006F3A37">
        <w:rPr>
          <w:rFonts w:cstheme="minorHAnsi"/>
          <w:lang w:val="en"/>
        </w:rPr>
        <w:t xml:space="preserve">in </w:t>
      </w:r>
      <w:r w:rsidR="001D7020" w:rsidRPr="006F3A37">
        <w:rPr>
          <w:rFonts w:cstheme="minorHAnsi"/>
          <w:lang w:val="en"/>
        </w:rPr>
        <w:t>pursuing a medical career</w:t>
      </w:r>
      <w:r w:rsidR="00850969" w:rsidRPr="006F3A37">
        <w:rPr>
          <w:rFonts w:cstheme="minorHAnsi"/>
          <w:lang w:val="en"/>
        </w:rPr>
        <w:t xml:space="preserve"> and</w:t>
      </w:r>
      <w:r w:rsidR="003A3B4A" w:rsidRPr="006F3A37">
        <w:rPr>
          <w:rFonts w:cstheme="minorHAnsi"/>
          <w:lang w:val="en"/>
        </w:rPr>
        <w:t xml:space="preserve"> </w:t>
      </w:r>
      <w:r w:rsidR="00132A2F" w:rsidRPr="006F3A37">
        <w:rPr>
          <w:rFonts w:cstheme="minorHAnsi"/>
          <w:lang w:val="en"/>
        </w:rPr>
        <w:t xml:space="preserve">the </w:t>
      </w:r>
      <w:r w:rsidR="00C879FE" w:rsidRPr="006F3A37">
        <w:rPr>
          <w:rFonts w:cstheme="minorHAnsi"/>
          <w:lang w:val="en"/>
        </w:rPr>
        <w:t>YAV</w:t>
      </w:r>
      <w:r w:rsidR="003A3B4A" w:rsidRPr="006F3A37">
        <w:rPr>
          <w:rFonts w:cstheme="minorHAnsi"/>
          <w:lang w:val="en"/>
        </w:rPr>
        <w:t xml:space="preserve"> site coordinator</w:t>
      </w:r>
      <w:r w:rsidR="001D7020" w:rsidRPr="006F3A37">
        <w:rPr>
          <w:rFonts w:cstheme="minorHAnsi"/>
          <w:lang w:val="en"/>
        </w:rPr>
        <w:t xml:space="preserve"> was able to </w:t>
      </w:r>
      <w:r w:rsidR="00C879FE" w:rsidRPr="006F3A37">
        <w:rPr>
          <w:rFonts w:cstheme="minorHAnsi"/>
          <w:lang w:val="en"/>
        </w:rPr>
        <w:t xml:space="preserve">customize </w:t>
      </w:r>
      <w:r w:rsidR="001D7020" w:rsidRPr="006F3A37">
        <w:rPr>
          <w:rFonts w:cstheme="minorHAnsi"/>
          <w:lang w:val="en"/>
        </w:rPr>
        <w:t>her experience</w:t>
      </w:r>
      <w:r w:rsidR="00C879FE" w:rsidRPr="006F3A37">
        <w:rPr>
          <w:rFonts w:cstheme="minorHAnsi"/>
          <w:lang w:val="en"/>
        </w:rPr>
        <w:t xml:space="preserve"> </w:t>
      </w:r>
      <w:r w:rsidR="000419F0" w:rsidRPr="006F3A37">
        <w:rPr>
          <w:rFonts w:cstheme="minorHAnsi"/>
          <w:lang w:val="en"/>
        </w:rPr>
        <w:t>based on her vocational aspirations and interests.</w:t>
      </w:r>
    </w:p>
    <w:p w14:paraId="2C3CBD9E" w14:textId="07464303" w:rsidR="00892ED2" w:rsidRPr="006F3A37" w:rsidRDefault="00892ED2" w:rsidP="005777BD">
      <w:pPr>
        <w:spacing w:line="276" w:lineRule="auto"/>
        <w:rPr>
          <w:rFonts w:cstheme="minorHAnsi"/>
          <w:lang w:val="en"/>
        </w:rPr>
      </w:pPr>
      <w:r w:rsidRPr="006F3A37">
        <w:rPr>
          <w:rFonts w:cstheme="minorHAnsi"/>
          <w:lang w:val="en"/>
        </w:rPr>
        <w:t>“Volunteering in health clinics was an amazing opportunity which I am so grateful for,”</w:t>
      </w:r>
      <w:r w:rsidR="000419F0" w:rsidRPr="006F3A37">
        <w:rPr>
          <w:rFonts w:cstheme="minorHAnsi"/>
          <w:lang w:val="en"/>
        </w:rPr>
        <w:t xml:space="preserve"> she said</w:t>
      </w:r>
      <w:r w:rsidR="00B41C6A" w:rsidRPr="006F3A37">
        <w:rPr>
          <w:rFonts w:cstheme="minorHAnsi"/>
          <w:iCs/>
          <w:lang w:val="en"/>
        </w:rPr>
        <w:t>. “</w:t>
      </w:r>
      <w:r w:rsidRPr="006F3A37">
        <w:rPr>
          <w:rFonts w:cstheme="minorHAnsi"/>
          <w:lang w:val="en"/>
        </w:rPr>
        <w:t>Working in the clinics solidified for me that medicine was where I was being led.</w:t>
      </w:r>
      <w:r w:rsidR="00B41C6A" w:rsidRPr="006F3A37">
        <w:rPr>
          <w:rFonts w:cstheme="minorHAnsi"/>
          <w:lang w:val="en"/>
        </w:rPr>
        <w:t>”</w:t>
      </w:r>
    </w:p>
    <w:p w14:paraId="00CE522D" w14:textId="60C50105" w:rsidR="00B77638" w:rsidRPr="00671DED" w:rsidRDefault="00075CBC" w:rsidP="005777BD">
      <w:pPr>
        <w:pStyle w:val="Heading5"/>
        <w:shd w:val="clear" w:color="auto" w:fill="FDFDFD"/>
        <w:spacing w:line="276" w:lineRule="auto"/>
        <w:rPr>
          <w:rFonts w:cstheme="minorHAnsi"/>
        </w:rPr>
      </w:pPr>
      <w:r w:rsidRPr="00B078E6">
        <w:rPr>
          <w:rFonts w:asciiTheme="minorHAnsi" w:hAnsiTheme="minorHAnsi" w:cstheme="minorHAnsi"/>
          <w:b w:val="0"/>
          <w:bCs w:val="0"/>
          <w:iCs/>
          <w:sz w:val="22"/>
          <w:szCs w:val="22"/>
        </w:rPr>
        <w:t xml:space="preserve">Noah </w:t>
      </w:r>
      <w:r w:rsidR="00A724E3" w:rsidRPr="00B078E6">
        <w:rPr>
          <w:rFonts w:asciiTheme="minorHAnsi" w:hAnsiTheme="minorHAnsi" w:cstheme="minorHAnsi"/>
          <w:b w:val="0"/>
          <w:bCs w:val="0"/>
          <w:sz w:val="22"/>
          <w:szCs w:val="22"/>
        </w:rPr>
        <w:t xml:space="preserve">spent </w:t>
      </w:r>
      <w:r w:rsidR="00CD35F7" w:rsidRPr="00B078E6">
        <w:rPr>
          <w:rFonts w:asciiTheme="minorHAnsi" w:hAnsiTheme="minorHAnsi" w:cstheme="minorHAnsi"/>
          <w:b w:val="0"/>
          <w:bCs w:val="0"/>
          <w:sz w:val="22"/>
          <w:szCs w:val="22"/>
        </w:rPr>
        <w:t>his</w:t>
      </w:r>
      <w:r w:rsidR="00054A7A" w:rsidRPr="00B078E6">
        <w:rPr>
          <w:rFonts w:asciiTheme="minorHAnsi" w:hAnsiTheme="minorHAnsi" w:cstheme="minorHAnsi"/>
          <w:b w:val="0"/>
          <w:bCs w:val="0"/>
          <w:sz w:val="22"/>
          <w:szCs w:val="22"/>
        </w:rPr>
        <w:t xml:space="preserve"> </w:t>
      </w:r>
      <w:r w:rsidR="00A724E3" w:rsidRPr="00B078E6">
        <w:rPr>
          <w:rFonts w:asciiTheme="minorHAnsi" w:hAnsiTheme="minorHAnsi" w:cstheme="minorHAnsi"/>
          <w:b w:val="0"/>
          <w:bCs w:val="0"/>
          <w:sz w:val="22"/>
          <w:szCs w:val="22"/>
        </w:rPr>
        <w:t>2018</w:t>
      </w:r>
      <w:r w:rsidR="00284BD7" w:rsidRPr="00B078E6">
        <w:rPr>
          <w:rFonts w:cstheme="minorHAnsi"/>
          <w:b w:val="0"/>
          <w:bCs w:val="0"/>
          <w:iCs/>
          <w:lang w:val="en"/>
        </w:rPr>
        <w:t>–</w:t>
      </w:r>
      <w:r w:rsidR="00A724E3" w:rsidRPr="00B078E6">
        <w:rPr>
          <w:rFonts w:asciiTheme="minorHAnsi" w:hAnsiTheme="minorHAnsi" w:cstheme="minorHAnsi"/>
          <w:b w:val="0"/>
          <w:bCs w:val="0"/>
          <w:sz w:val="22"/>
          <w:szCs w:val="22"/>
        </w:rPr>
        <w:t xml:space="preserve">19 </w:t>
      </w:r>
      <w:r w:rsidR="00054A7A" w:rsidRPr="00B078E6">
        <w:rPr>
          <w:rFonts w:asciiTheme="minorHAnsi" w:hAnsiTheme="minorHAnsi" w:cstheme="minorHAnsi"/>
          <w:b w:val="0"/>
          <w:bCs w:val="0"/>
          <w:sz w:val="22"/>
          <w:szCs w:val="22"/>
        </w:rPr>
        <w:t xml:space="preserve">YAV year </w:t>
      </w:r>
      <w:r w:rsidR="00A724E3" w:rsidRPr="00B078E6">
        <w:rPr>
          <w:rFonts w:asciiTheme="minorHAnsi" w:hAnsiTheme="minorHAnsi" w:cstheme="minorHAnsi"/>
          <w:b w:val="0"/>
          <w:bCs w:val="0"/>
          <w:sz w:val="22"/>
          <w:szCs w:val="22"/>
        </w:rPr>
        <w:t xml:space="preserve">serving Texas Impact, </w:t>
      </w:r>
      <w:r w:rsidR="00C304A6" w:rsidRPr="00B97E9D">
        <w:rPr>
          <w:rStyle w:val="Strong"/>
          <w:rFonts w:asciiTheme="minorHAnsi" w:hAnsiTheme="minorHAnsi" w:cstheme="minorHAnsi"/>
          <w:bCs/>
          <w:sz w:val="22"/>
          <w:szCs w:val="22"/>
          <w:bdr w:val="none" w:sz="0" w:space="0" w:color="auto" w:frame="1"/>
          <w:shd w:val="clear" w:color="auto" w:fill="FFFFFF"/>
        </w:rPr>
        <w:t xml:space="preserve">an interfaith organization that works on issues that impact the most vulnerable and helps people </w:t>
      </w:r>
      <w:r w:rsidR="006F3A37" w:rsidRPr="00B97E9D">
        <w:rPr>
          <w:rStyle w:val="Strong"/>
          <w:rFonts w:asciiTheme="minorHAnsi" w:hAnsiTheme="minorHAnsi" w:cstheme="minorHAnsi"/>
          <w:bCs/>
          <w:sz w:val="22"/>
          <w:szCs w:val="22"/>
          <w:bdr w:val="none" w:sz="0" w:space="0" w:color="auto" w:frame="1"/>
          <w:shd w:val="clear" w:color="auto" w:fill="FFFFFF"/>
        </w:rPr>
        <w:t>move</w:t>
      </w:r>
      <w:r w:rsidR="00C304A6" w:rsidRPr="00B97E9D">
        <w:rPr>
          <w:rStyle w:val="Strong"/>
          <w:rFonts w:asciiTheme="minorHAnsi" w:hAnsiTheme="minorHAnsi" w:cstheme="minorHAnsi"/>
          <w:bCs/>
          <w:sz w:val="22"/>
          <w:szCs w:val="22"/>
          <w:bdr w:val="none" w:sz="0" w:space="0" w:color="auto" w:frame="1"/>
          <w:shd w:val="clear" w:color="auto" w:fill="FFFFFF"/>
        </w:rPr>
        <w:t xml:space="preserve"> the</w:t>
      </w:r>
      <w:r w:rsidR="006F3A37" w:rsidRPr="00B97E9D">
        <w:rPr>
          <w:rStyle w:val="Strong"/>
          <w:rFonts w:asciiTheme="minorHAnsi" w:hAnsiTheme="minorHAnsi" w:cstheme="minorHAnsi"/>
          <w:bCs/>
          <w:sz w:val="22"/>
          <w:szCs w:val="22"/>
          <w:bdr w:val="none" w:sz="0" w:space="0" w:color="auto" w:frame="1"/>
          <w:shd w:val="clear" w:color="auto" w:fill="FFFFFF"/>
        </w:rPr>
        <w:t>ir</w:t>
      </w:r>
      <w:r w:rsidR="00C304A6" w:rsidRPr="00B97E9D">
        <w:rPr>
          <w:rStyle w:val="Strong"/>
          <w:rFonts w:asciiTheme="minorHAnsi" w:hAnsiTheme="minorHAnsi" w:cstheme="minorHAnsi"/>
          <w:bCs/>
          <w:sz w:val="22"/>
          <w:szCs w:val="22"/>
          <w:bdr w:val="none" w:sz="0" w:space="0" w:color="auto" w:frame="1"/>
          <w:shd w:val="clear" w:color="auto" w:fill="FFFFFF"/>
        </w:rPr>
        <w:t xml:space="preserve"> faith community from charity to justice</w:t>
      </w:r>
      <w:r w:rsidR="00386735" w:rsidRPr="00B078E6">
        <w:rPr>
          <w:rFonts w:asciiTheme="minorHAnsi" w:hAnsiTheme="minorHAnsi" w:cstheme="minorHAnsi"/>
          <w:b w:val="0"/>
          <w:bCs w:val="0"/>
          <w:sz w:val="22"/>
          <w:szCs w:val="22"/>
        </w:rPr>
        <w:t>.</w:t>
      </w:r>
      <w:r w:rsidR="005A0893" w:rsidRPr="00B078E6">
        <w:rPr>
          <w:rFonts w:asciiTheme="minorHAnsi" w:hAnsiTheme="minorHAnsi" w:cstheme="minorHAnsi"/>
          <w:b w:val="0"/>
          <w:bCs w:val="0"/>
          <w:sz w:val="22"/>
          <w:szCs w:val="22"/>
        </w:rPr>
        <w:t xml:space="preserve"> </w:t>
      </w:r>
      <w:r w:rsidR="00BD6E08" w:rsidRPr="00B078E6">
        <w:rPr>
          <w:rFonts w:asciiTheme="minorHAnsi" w:hAnsiTheme="minorHAnsi" w:cstheme="minorHAnsi"/>
          <w:b w:val="0"/>
          <w:bCs w:val="0"/>
          <w:sz w:val="22"/>
          <w:szCs w:val="22"/>
        </w:rPr>
        <w:t xml:space="preserve">Working at Texas Impact was excellent preparation for his current role as program coordinator for the </w:t>
      </w:r>
      <w:hyperlink r:id="rId8" w:history="1">
        <w:r w:rsidR="00BD6E08" w:rsidRPr="00B078E6">
          <w:rPr>
            <w:rStyle w:val="Hyperlink"/>
            <w:rFonts w:asciiTheme="minorHAnsi" w:hAnsiTheme="minorHAnsi" w:cstheme="minorHAnsi"/>
            <w:b w:val="0"/>
            <w:bCs w:val="0"/>
            <w:color w:val="auto"/>
            <w:sz w:val="22"/>
            <w:szCs w:val="22"/>
            <w:u w:val="none"/>
          </w:rPr>
          <w:t>Primary Care Collaborative</w:t>
        </w:r>
      </w:hyperlink>
      <w:r w:rsidR="005A0893" w:rsidRPr="00B078E6">
        <w:rPr>
          <w:rStyle w:val="Hyperlink"/>
          <w:rFonts w:asciiTheme="minorHAnsi" w:hAnsiTheme="minorHAnsi" w:cstheme="minorHAnsi"/>
          <w:b w:val="0"/>
          <w:bCs w:val="0"/>
          <w:color w:val="auto"/>
          <w:sz w:val="22"/>
          <w:szCs w:val="22"/>
          <w:u w:val="none"/>
        </w:rPr>
        <w:t xml:space="preserve">, a </w:t>
      </w:r>
      <w:r w:rsidR="0035561D" w:rsidRPr="00B078E6">
        <w:rPr>
          <w:rFonts w:asciiTheme="minorHAnsi" w:hAnsiTheme="minorHAnsi" w:cstheme="minorHAnsi"/>
          <w:b w:val="0"/>
          <w:bCs w:val="0"/>
          <w:sz w:val="22"/>
          <w:szCs w:val="22"/>
        </w:rPr>
        <w:t>Washington, D.C.-based health</w:t>
      </w:r>
      <w:r w:rsidR="00284BD7" w:rsidRPr="00B078E6">
        <w:rPr>
          <w:rFonts w:asciiTheme="minorHAnsi" w:hAnsiTheme="minorHAnsi" w:cstheme="minorHAnsi"/>
          <w:b w:val="0"/>
          <w:bCs w:val="0"/>
          <w:sz w:val="22"/>
          <w:szCs w:val="22"/>
        </w:rPr>
        <w:t>-</w:t>
      </w:r>
      <w:r w:rsidR="0035561D" w:rsidRPr="00B078E6">
        <w:rPr>
          <w:rFonts w:asciiTheme="minorHAnsi" w:hAnsiTheme="minorHAnsi" w:cstheme="minorHAnsi"/>
          <w:b w:val="0"/>
          <w:bCs w:val="0"/>
          <w:sz w:val="22"/>
          <w:szCs w:val="22"/>
        </w:rPr>
        <w:t>care advocacy nonprofit</w:t>
      </w:r>
      <w:r w:rsidR="006F3A37" w:rsidRPr="00B078E6">
        <w:rPr>
          <w:rFonts w:asciiTheme="minorHAnsi" w:hAnsiTheme="minorHAnsi" w:cstheme="minorHAnsi"/>
          <w:b w:val="0"/>
          <w:bCs w:val="0"/>
          <w:sz w:val="22"/>
          <w:szCs w:val="22"/>
        </w:rPr>
        <w:t xml:space="preserve"> that</w:t>
      </w:r>
      <w:r w:rsidR="006F3A37" w:rsidRPr="00671DED">
        <w:rPr>
          <w:rFonts w:asciiTheme="minorHAnsi" w:hAnsiTheme="minorHAnsi" w:cstheme="minorHAnsi"/>
          <w:sz w:val="22"/>
          <w:szCs w:val="22"/>
        </w:rPr>
        <w:t xml:space="preserve"> </w:t>
      </w:r>
      <w:r w:rsidR="006F3A37" w:rsidRPr="00671DED">
        <w:rPr>
          <w:rFonts w:asciiTheme="minorHAnsi" w:hAnsiTheme="minorHAnsi" w:cstheme="minorHAnsi"/>
          <w:b w:val="0"/>
          <w:bCs w:val="0"/>
          <w:sz w:val="22"/>
          <w:szCs w:val="22"/>
        </w:rPr>
        <w:t>advances comprehensive primary care to improve health and health care for patients and their families</w:t>
      </w:r>
      <w:r w:rsidR="005A0893" w:rsidRPr="00671DED">
        <w:rPr>
          <w:rFonts w:asciiTheme="minorHAnsi" w:hAnsiTheme="minorHAnsi" w:cstheme="minorHAnsi"/>
          <w:sz w:val="22"/>
          <w:szCs w:val="22"/>
        </w:rPr>
        <w:t xml:space="preserve">. </w:t>
      </w:r>
    </w:p>
    <w:p w14:paraId="1A742C5E" w14:textId="7FEB554D" w:rsidR="00A95346" w:rsidRPr="006F3A37" w:rsidRDefault="00DC2832" w:rsidP="005777BD">
      <w:pPr>
        <w:spacing w:line="276" w:lineRule="auto"/>
        <w:rPr>
          <w:rFonts w:cstheme="minorHAnsi"/>
        </w:rPr>
      </w:pPr>
      <w:r w:rsidRPr="006F3A37">
        <w:rPr>
          <w:rFonts w:cstheme="minorHAnsi"/>
        </w:rPr>
        <w:t>“</w:t>
      </w:r>
      <w:r w:rsidR="00A95346" w:rsidRPr="006F3A37">
        <w:rPr>
          <w:rFonts w:cstheme="minorHAnsi"/>
        </w:rPr>
        <w:t xml:space="preserve">The YAV </w:t>
      </w:r>
      <w:r w:rsidRPr="006F3A37">
        <w:rPr>
          <w:rFonts w:cstheme="minorHAnsi"/>
        </w:rPr>
        <w:t>p</w:t>
      </w:r>
      <w:r w:rsidR="00A95346" w:rsidRPr="006F3A37">
        <w:rPr>
          <w:rFonts w:cstheme="minorHAnsi"/>
        </w:rPr>
        <w:t>rogram walk</w:t>
      </w:r>
      <w:r w:rsidR="00994C8A">
        <w:rPr>
          <w:rFonts w:cstheme="minorHAnsi"/>
        </w:rPr>
        <w:t>s</w:t>
      </w:r>
      <w:r w:rsidR="00A95346" w:rsidRPr="006F3A37">
        <w:rPr>
          <w:rFonts w:cstheme="minorHAnsi"/>
        </w:rPr>
        <w:t xml:space="preserve"> alongside young adults like Noah and Akilah to help with their vocational discernment in areas such as race, poverty and church vitality</w:t>
      </w:r>
      <w:r w:rsidRPr="006F3A37">
        <w:rPr>
          <w:rFonts w:cstheme="minorHAnsi"/>
        </w:rPr>
        <w:t>,</w:t>
      </w:r>
      <w:r w:rsidR="00FF4F0F" w:rsidRPr="006F3A37">
        <w:rPr>
          <w:rFonts w:cstheme="minorHAnsi"/>
        </w:rPr>
        <w:t xml:space="preserve"> the three foci of Matthew 25,</w:t>
      </w:r>
      <w:r w:rsidRPr="006F3A37">
        <w:rPr>
          <w:rFonts w:cstheme="minorHAnsi"/>
        </w:rPr>
        <w:t>” said</w:t>
      </w:r>
      <w:r w:rsidR="00CB7B1E" w:rsidRPr="006F3A37">
        <w:rPr>
          <w:rFonts w:cstheme="minorHAnsi"/>
        </w:rPr>
        <w:t xml:space="preserve"> Destini</w:t>
      </w:r>
      <w:r w:rsidRPr="006F3A37">
        <w:rPr>
          <w:rFonts w:cstheme="minorHAnsi"/>
        </w:rPr>
        <w:t xml:space="preserve"> Hodges,</w:t>
      </w:r>
      <w:r w:rsidR="00CB7B1E" w:rsidRPr="006F3A37">
        <w:rPr>
          <w:rFonts w:cstheme="minorHAnsi"/>
        </w:rPr>
        <w:t xml:space="preserve"> the </w:t>
      </w:r>
      <w:r w:rsidR="00B3447F" w:rsidRPr="006F3A37">
        <w:rPr>
          <w:rFonts w:cstheme="minorHAnsi"/>
        </w:rPr>
        <w:t xml:space="preserve">YAV </w:t>
      </w:r>
      <w:r w:rsidR="00CB7B1E" w:rsidRPr="006F3A37">
        <w:rPr>
          <w:rFonts w:cstheme="minorHAnsi"/>
        </w:rPr>
        <w:t>program coordinator.</w:t>
      </w:r>
      <w:r w:rsidR="00A87C02" w:rsidRPr="006F3A37">
        <w:rPr>
          <w:rFonts w:cstheme="minorHAnsi"/>
        </w:rPr>
        <w:t xml:space="preserve"> </w:t>
      </w:r>
      <w:r w:rsidRPr="006F3A37">
        <w:rPr>
          <w:rFonts w:cstheme="minorHAnsi"/>
        </w:rPr>
        <w:t>“</w:t>
      </w:r>
      <w:r w:rsidR="00A95346" w:rsidRPr="006F3A37">
        <w:rPr>
          <w:rFonts w:cstheme="minorHAnsi"/>
        </w:rPr>
        <w:t xml:space="preserve">Learning the complexities of structural racism and systemic poverty through a Christian faith perspective allows them to develop skills and apply them </w:t>
      </w:r>
      <w:r w:rsidR="00E73EE5" w:rsidRPr="006F3A37">
        <w:rPr>
          <w:rFonts w:cstheme="minorHAnsi"/>
        </w:rPr>
        <w:t xml:space="preserve">wherever </w:t>
      </w:r>
      <w:r w:rsidR="00A95346" w:rsidRPr="006F3A37">
        <w:rPr>
          <w:rFonts w:cstheme="minorHAnsi"/>
        </w:rPr>
        <w:t>the future calls.</w:t>
      </w:r>
      <w:r w:rsidRPr="006F3A37">
        <w:rPr>
          <w:rFonts w:cstheme="minorHAnsi"/>
        </w:rPr>
        <w:t>”</w:t>
      </w:r>
    </w:p>
    <w:p w14:paraId="0D4766A5" w14:textId="00C50D83" w:rsidR="00E146D7" w:rsidRPr="006F3A37" w:rsidRDefault="00994C8A" w:rsidP="005777BD">
      <w:pPr>
        <w:spacing w:line="276" w:lineRule="auto"/>
        <w:rPr>
          <w:rFonts w:cstheme="minorHAnsi"/>
          <w:color w:val="0070C0"/>
        </w:rPr>
      </w:pPr>
      <w:r>
        <w:rPr>
          <w:rFonts w:cstheme="minorHAnsi"/>
        </w:rPr>
        <w:t>T</w:t>
      </w:r>
      <w:r w:rsidR="00E146D7" w:rsidRPr="006F3A37">
        <w:rPr>
          <w:rFonts w:cstheme="minorHAnsi"/>
        </w:rPr>
        <w:t xml:space="preserve">he YAV program </w:t>
      </w:r>
      <w:r>
        <w:rPr>
          <w:rFonts w:cstheme="minorHAnsi"/>
        </w:rPr>
        <w:t>is</w:t>
      </w:r>
      <w:r w:rsidRPr="006F3A37">
        <w:rPr>
          <w:rFonts w:cstheme="minorHAnsi"/>
        </w:rPr>
        <w:t xml:space="preserve"> </w:t>
      </w:r>
      <w:r w:rsidR="00E146D7" w:rsidRPr="006F3A37">
        <w:rPr>
          <w:rFonts w:cstheme="minorHAnsi"/>
        </w:rPr>
        <w:t xml:space="preserve">supported, in part, through the Pentecost Offering. </w:t>
      </w:r>
      <w:r w:rsidR="00524A33" w:rsidRPr="006F3A37">
        <w:rPr>
          <w:rFonts w:cstheme="minorHAnsi"/>
        </w:rPr>
        <w:t>T</w:t>
      </w:r>
      <w:r w:rsidR="00E146D7" w:rsidRPr="006F3A37">
        <w:rPr>
          <w:rFonts w:cstheme="minorHAnsi"/>
        </w:rPr>
        <w:t xml:space="preserve">he </w:t>
      </w:r>
      <w:r w:rsidR="00284BD7">
        <w:rPr>
          <w:rFonts w:cstheme="minorHAnsi"/>
        </w:rPr>
        <w:t>o</w:t>
      </w:r>
      <w:r w:rsidR="00E146D7" w:rsidRPr="006F3A37">
        <w:rPr>
          <w:rFonts w:cstheme="minorHAnsi"/>
        </w:rPr>
        <w:t xml:space="preserve">ffering also supports the Youth Triennium and the “Educate a Child, Transform the World” national initiative. </w:t>
      </w:r>
      <w:r w:rsidR="00524A33" w:rsidRPr="006F3A37">
        <w:rPr>
          <w:rFonts w:cstheme="minorHAnsi"/>
        </w:rPr>
        <w:t>Forty percent</w:t>
      </w:r>
      <w:r w:rsidR="00E146D7" w:rsidRPr="006F3A37">
        <w:rPr>
          <w:rFonts w:cstheme="minorHAnsi"/>
        </w:rPr>
        <w:t xml:space="preserve"> of </w:t>
      </w:r>
      <w:r w:rsidR="00524A33" w:rsidRPr="006F3A37">
        <w:rPr>
          <w:rFonts w:cstheme="minorHAnsi"/>
        </w:rPr>
        <w:t xml:space="preserve">the offering </w:t>
      </w:r>
      <w:r w:rsidR="00E146D7" w:rsidRPr="006F3A37">
        <w:rPr>
          <w:rFonts w:cstheme="minorHAnsi"/>
        </w:rPr>
        <w:t>is retained by individual congregations like ours for local ministries</w:t>
      </w:r>
      <w:r w:rsidR="00524A33" w:rsidRPr="006F3A37">
        <w:rPr>
          <w:rFonts w:cstheme="minorHAnsi"/>
        </w:rPr>
        <w:t xml:space="preserve"> with young people</w:t>
      </w:r>
      <w:r w:rsidR="00E146D7" w:rsidRPr="006F3A37">
        <w:rPr>
          <w:rFonts w:cstheme="minorHAnsi"/>
        </w:rPr>
        <w:t xml:space="preserve">, while the remaining 60% is used to support children-at-risk, </w:t>
      </w:r>
      <w:proofErr w:type="gramStart"/>
      <w:r w:rsidR="00E146D7" w:rsidRPr="006F3A37">
        <w:rPr>
          <w:rFonts w:cstheme="minorHAnsi"/>
        </w:rPr>
        <w:t>youth</w:t>
      </w:r>
      <w:proofErr w:type="gramEnd"/>
      <w:r w:rsidR="00E146D7" w:rsidRPr="006F3A37">
        <w:rPr>
          <w:rFonts w:cstheme="minorHAnsi"/>
        </w:rPr>
        <w:t xml:space="preserve"> and young adults through ministries of the Presbyterian Mission Agency.  </w:t>
      </w:r>
      <w:r w:rsidR="00E146D7" w:rsidRPr="006F3A37">
        <w:rPr>
          <w:rFonts w:cstheme="minorHAnsi"/>
          <w:color w:val="0070C0"/>
        </w:rPr>
        <w:t>(TALK ABOUT HOW YOU USE THE OFFERING IN YOUR COMMUNITY)</w:t>
      </w:r>
    </w:p>
    <w:p w14:paraId="4DDB033C" w14:textId="66925776" w:rsidR="00522E19" w:rsidRPr="006F3A37" w:rsidRDefault="00585C12" w:rsidP="005777BD">
      <w:pPr>
        <w:spacing w:line="276" w:lineRule="auto"/>
        <w:rPr>
          <w:rFonts w:cstheme="minorHAnsi"/>
          <w:lang w:val="en"/>
        </w:rPr>
      </w:pPr>
      <w:r w:rsidRPr="006F3A37">
        <w:rPr>
          <w:rFonts w:cstheme="minorHAnsi"/>
          <w:lang w:val="en"/>
        </w:rPr>
        <w:lastRenderedPageBreak/>
        <w:t xml:space="preserve">When it comes to what our gifts </w:t>
      </w:r>
      <w:r w:rsidR="000473E9" w:rsidRPr="006F3A37">
        <w:rPr>
          <w:rFonts w:cstheme="minorHAnsi"/>
          <w:lang w:val="en"/>
        </w:rPr>
        <w:t xml:space="preserve">to the Pentecost Offering </w:t>
      </w:r>
      <w:r w:rsidRPr="006F3A37">
        <w:rPr>
          <w:rFonts w:cstheme="minorHAnsi"/>
          <w:lang w:val="en"/>
        </w:rPr>
        <w:t xml:space="preserve">can do, perhaps Akilah says it best. </w:t>
      </w:r>
      <w:r w:rsidR="00522E19" w:rsidRPr="006F3A37">
        <w:rPr>
          <w:rFonts w:cstheme="minorHAnsi"/>
          <w:lang w:val="en"/>
        </w:rPr>
        <w:t xml:space="preserve">“When you donate, you’re supporting someone through a life-changing experience, which looks different for everyone,” </w:t>
      </w:r>
      <w:r w:rsidR="00CB7B1E" w:rsidRPr="006F3A37">
        <w:rPr>
          <w:rFonts w:cstheme="minorHAnsi"/>
          <w:lang w:val="en"/>
        </w:rPr>
        <w:t>Akilah</w:t>
      </w:r>
      <w:r w:rsidR="00522E19" w:rsidRPr="006F3A37">
        <w:rPr>
          <w:rFonts w:cstheme="minorHAnsi"/>
          <w:lang w:val="en"/>
        </w:rPr>
        <w:t xml:space="preserve"> said. “These experiences open our eyes and broaden our horizons. Thank you for any support you can give. You’ll never know how much it truly means to </w:t>
      </w:r>
      <w:proofErr w:type="gramStart"/>
      <w:r w:rsidR="00522E19" w:rsidRPr="006F3A37">
        <w:rPr>
          <w:rFonts w:cstheme="minorHAnsi"/>
          <w:lang w:val="en"/>
        </w:rPr>
        <w:t>each and every</w:t>
      </w:r>
      <w:proofErr w:type="gramEnd"/>
      <w:r w:rsidR="00522E19" w:rsidRPr="006F3A37">
        <w:rPr>
          <w:rFonts w:cstheme="minorHAnsi"/>
          <w:lang w:val="en"/>
        </w:rPr>
        <w:t xml:space="preserve"> one of us!”</w:t>
      </w:r>
    </w:p>
    <w:p w14:paraId="7BA369EF" w14:textId="77777777" w:rsidR="00850969" w:rsidRPr="006F3A37" w:rsidRDefault="00850969" w:rsidP="005777BD">
      <w:pPr>
        <w:spacing w:line="276" w:lineRule="auto"/>
        <w:rPr>
          <w:rFonts w:cstheme="minorHAnsi"/>
          <w:lang w:val="en"/>
        </w:rPr>
      </w:pPr>
    </w:p>
    <w:p w14:paraId="675ACD49" w14:textId="32C71BF9" w:rsidR="00F2157D" w:rsidRPr="006A0301" w:rsidRDefault="00F2157D" w:rsidP="005777BD">
      <w:pPr>
        <w:spacing w:line="276" w:lineRule="auto"/>
        <w:rPr>
          <w:rFonts w:cstheme="minorHAnsi"/>
          <w:i/>
          <w:iCs/>
          <w:color w:val="CB333B"/>
          <w:lang w:val="en"/>
        </w:rPr>
      </w:pPr>
      <w:r w:rsidRPr="006A0301">
        <w:rPr>
          <w:rFonts w:cstheme="minorHAnsi"/>
          <w:b/>
          <w:bCs/>
          <w:i/>
          <w:iCs/>
          <w:color w:val="CB333B"/>
          <w:lang w:val="en"/>
        </w:rPr>
        <w:t>Let us pray</w:t>
      </w:r>
      <w:r w:rsidRPr="006A0301">
        <w:rPr>
          <w:rFonts w:cstheme="minorHAnsi"/>
          <w:i/>
          <w:iCs/>
          <w:color w:val="CB333B"/>
          <w:lang w:val="en"/>
        </w:rPr>
        <w:t xml:space="preserve"> ~</w:t>
      </w:r>
    </w:p>
    <w:p w14:paraId="1B88DC27" w14:textId="1E3134EE" w:rsidR="00850969" w:rsidRPr="00671DED" w:rsidRDefault="00850969" w:rsidP="005777BD">
      <w:pPr>
        <w:spacing w:line="276" w:lineRule="auto"/>
        <w:rPr>
          <w:rFonts w:cstheme="minorHAnsi"/>
          <w:i/>
          <w:iCs/>
        </w:rPr>
      </w:pPr>
      <w:r w:rsidRPr="00671DED">
        <w:rPr>
          <w:rFonts w:cstheme="minorHAnsi"/>
          <w:i/>
          <w:iCs/>
        </w:rPr>
        <w:t>Great physician, heal our communities by your grace, and raise up leaders in every field, who seek your hope, wholeness and well-being for this, your world.</w:t>
      </w:r>
      <w:r w:rsidR="00524A33" w:rsidRPr="00671DED">
        <w:rPr>
          <w:rFonts w:cstheme="minorHAnsi"/>
          <w:i/>
          <w:iCs/>
        </w:rPr>
        <w:t xml:space="preserve"> </w:t>
      </w:r>
      <w:r w:rsidR="00524A33" w:rsidRPr="00671DED">
        <w:rPr>
          <w:rFonts w:cstheme="minorHAnsi"/>
          <w:b/>
          <w:bCs/>
        </w:rPr>
        <w:t>Amen</w:t>
      </w:r>
      <w:r w:rsidR="00524A33" w:rsidRPr="00671DED">
        <w:rPr>
          <w:rFonts w:cstheme="minorHAnsi"/>
          <w:i/>
          <w:iCs/>
        </w:rPr>
        <w:t>.</w:t>
      </w:r>
    </w:p>
    <w:sectPr w:rsidR="00850969" w:rsidRPr="0067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30B"/>
    <w:multiLevelType w:val="multilevel"/>
    <w:tmpl w:val="C8EED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9A4C16"/>
    <w:multiLevelType w:val="multilevel"/>
    <w:tmpl w:val="4314BA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5D"/>
    <w:rsid w:val="000134E5"/>
    <w:rsid w:val="00025B07"/>
    <w:rsid w:val="000419F0"/>
    <w:rsid w:val="000473E9"/>
    <w:rsid w:val="00053979"/>
    <w:rsid w:val="00054A7A"/>
    <w:rsid w:val="000618F0"/>
    <w:rsid w:val="00075CBC"/>
    <w:rsid w:val="00091AC7"/>
    <w:rsid w:val="00096805"/>
    <w:rsid w:val="000A2419"/>
    <w:rsid w:val="000A53C9"/>
    <w:rsid w:val="000B3B0D"/>
    <w:rsid w:val="000C13B8"/>
    <w:rsid w:val="000D4EA9"/>
    <w:rsid w:val="001024B2"/>
    <w:rsid w:val="00111102"/>
    <w:rsid w:val="00124865"/>
    <w:rsid w:val="00132A2F"/>
    <w:rsid w:val="001464DA"/>
    <w:rsid w:val="0018008B"/>
    <w:rsid w:val="001976BC"/>
    <w:rsid w:val="001B1D8B"/>
    <w:rsid w:val="001D67A2"/>
    <w:rsid w:val="001D7020"/>
    <w:rsid w:val="001E3E63"/>
    <w:rsid w:val="001F2636"/>
    <w:rsid w:val="00204AF3"/>
    <w:rsid w:val="00220898"/>
    <w:rsid w:val="00222E25"/>
    <w:rsid w:val="00227B6D"/>
    <w:rsid w:val="00284BD7"/>
    <w:rsid w:val="00290CD7"/>
    <w:rsid w:val="002C06DF"/>
    <w:rsid w:val="002D6034"/>
    <w:rsid w:val="0031505F"/>
    <w:rsid w:val="0035561D"/>
    <w:rsid w:val="003611E4"/>
    <w:rsid w:val="00370B39"/>
    <w:rsid w:val="00386735"/>
    <w:rsid w:val="003A3B4A"/>
    <w:rsid w:val="003B31E3"/>
    <w:rsid w:val="003F4258"/>
    <w:rsid w:val="00436736"/>
    <w:rsid w:val="00443965"/>
    <w:rsid w:val="004C54EE"/>
    <w:rsid w:val="004F5800"/>
    <w:rsid w:val="004F75EE"/>
    <w:rsid w:val="00522E19"/>
    <w:rsid w:val="00524A33"/>
    <w:rsid w:val="00536CCA"/>
    <w:rsid w:val="0054497F"/>
    <w:rsid w:val="00553A05"/>
    <w:rsid w:val="0056457C"/>
    <w:rsid w:val="00566FCC"/>
    <w:rsid w:val="00573FE2"/>
    <w:rsid w:val="005777BD"/>
    <w:rsid w:val="00585C12"/>
    <w:rsid w:val="00590C7B"/>
    <w:rsid w:val="00592B4F"/>
    <w:rsid w:val="005A0893"/>
    <w:rsid w:val="005A285D"/>
    <w:rsid w:val="005C384C"/>
    <w:rsid w:val="006301BD"/>
    <w:rsid w:val="00640910"/>
    <w:rsid w:val="00650C38"/>
    <w:rsid w:val="006566F8"/>
    <w:rsid w:val="00671DED"/>
    <w:rsid w:val="00691C76"/>
    <w:rsid w:val="006A0301"/>
    <w:rsid w:val="006B4D58"/>
    <w:rsid w:val="006D732F"/>
    <w:rsid w:val="006E385C"/>
    <w:rsid w:val="006F04D1"/>
    <w:rsid w:val="006F3A37"/>
    <w:rsid w:val="00745A7C"/>
    <w:rsid w:val="0075519B"/>
    <w:rsid w:val="007B393B"/>
    <w:rsid w:val="007B643B"/>
    <w:rsid w:val="007E7BBD"/>
    <w:rsid w:val="008156A2"/>
    <w:rsid w:val="00850969"/>
    <w:rsid w:val="00855E12"/>
    <w:rsid w:val="00885483"/>
    <w:rsid w:val="00892ED2"/>
    <w:rsid w:val="008A7914"/>
    <w:rsid w:val="008D0F5E"/>
    <w:rsid w:val="008E5033"/>
    <w:rsid w:val="008F0ABD"/>
    <w:rsid w:val="008F3C77"/>
    <w:rsid w:val="00994C8A"/>
    <w:rsid w:val="00A32D9B"/>
    <w:rsid w:val="00A3480E"/>
    <w:rsid w:val="00A45B83"/>
    <w:rsid w:val="00A50FFD"/>
    <w:rsid w:val="00A560D6"/>
    <w:rsid w:val="00A724E3"/>
    <w:rsid w:val="00A87C02"/>
    <w:rsid w:val="00A95346"/>
    <w:rsid w:val="00AD3DB6"/>
    <w:rsid w:val="00B03D48"/>
    <w:rsid w:val="00B078E6"/>
    <w:rsid w:val="00B3447F"/>
    <w:rsid w:val="00B35400"/>
    <w:rsid w:val="00B35B4A"/>
    <w:rsid w:val="00B36EA0"/>
    <w:rsid w:val="00B41C6A"/>
    <w:rsid w:val="00B50654"/>
    <w:rsid w:val="00B540F7"/>
    <w:rsid w:val="00B6255E"/>
    <w:rsid w:val="00B77638"/>
    <w:rsid w:val="00B974E1"/>
    <w:rsid w:val="00B97E9D"/>
    <w:rsid w:val="00BB416F"/>
    <w:rsid w:val="00BC2D84"/>
    <w:rsid w:val="00BD6E08"/>
    <w:rsid w:val="00C16611"/>
    <w:rsid w:val="00C240E0"/>
    <w:rsid w:val="00C24A09"/>
    <w:rsid w:val="00C304A6"/>
    <w:rsid w:val="00C3775B"/>
    <w:rsid w:val="00C566BC"/>
    <w:rsid w:val="00C879FE"/>
    <w:rsid w:val="00CB7B1E"/>
    <w:rsid w:val="00CD35F7"/>
    <w:rsid w:val="00CE1E67"/>
    <w:rsid w:val="00D01623"/>
    <w:rsid w:val="00D16319"/>
    <w:rsid w:val="00D45316"/>
    <w:rsid w:val="00D65BB1"/>
    <w:rsid w:val="00D967E4"/>
    <w:rsid w:val="00DA67E0"/>
    <w:rsid w:val="00DC2832"/>
    <w:rsid w:val="00DC4DF9"/>
    <w:rsid w:val="00DD3D2E"/>
    <w:rsid w:val="00DE5111"/>
    <w:rsid w:val="00DF6C75"/>
    <w:rsid w:val="00E02421"/>
    <w:rsid w:val="00E05786"/>
    <w:rsid w:val="00E13FE8"/>
    <w:rsid w:val="00E146D7"/>
    <w:rsid w:val="00E21E43"/>
    <w:rsid w:val="00E42A4E"/>
    <w:rsid w:val="00E44C6A"/>
    <w:rsid w:val="00E73EE5"/>
    <w:rsid w:val="00EC29E7"/>
    <w:rsid w:val="00ED5D5E"/>
    <w:rsid w:val="00EE310A"/>
    <w:rsid w:val="00EE4A55"/>
    <w:rsid w:val="00EF6CC3"/>
    <w:rsid w:val="00F2157D"/>
    <w:rsid w:val="00F363A3"/>
    <w:rsid w:val="00F43F7D"/>
    <w:rsid w:val="00F552D7"/>
    <w:rsid w:val="00F60B71"/>
    <w:rsid w:val="00F75451"/>
    <w:rsid w:val="00F8229F"/>
    <w:rsid w:val="00FF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F210"/>
  <w15:chartTrackingRefBased/>
  <w15:docId w15:val="{CA02B9FC-176E-4CE3-B116-FBD1DABA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F3A3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F7D"/>
    <w:rPr>
      <w:color w:val="0563C1" w:themeColor="hyperlink"/>
      <w:u w:val="single"/>
    </w:rPr>
  </w:style>
  <w:style w:type="character" w:styleId="UnresolvedMention">
    <w:name w:val="Unresolved Mention"/>
    <w:basedOn w:val="DefaultParagraphFont"/>
    <w:uiPriority w:val="99"/>
    <w:semiHidden/>
    <w:unhideWhenUsed/>
    <w:rsid w:val="00F43F7D"/>
    <w:rPr>
      <w:color w:val="605E5C"/>
      <w:shd w:val="clear" w:color="auto" w:fill="E1DFDD"/>
    </w:rPr>
  </w:style>
  <w:style w:type="character" w:styleId="CommentReference">
    <w:name w:val="annotation reference"/>
    <w:basedOn w:val="DefaultParagraphFont"/>
    <w:uiPriority w:val="99"/>
    <w:semiHidden/>
    <w:unhideWhenUsed/>
    <w:rsid w:val="00E13FE8"/>
    <w:rPr>
      <w:sz w:val="16"/>
      <w:szCs w:val="16"/>
    </w:rPr>
  </w:style>
  <w:style w:type="paragraph" w:styleId="CommentText">
    <w:name w:val="annotation text"/>
    <w:basedOn w:val="Normal"/>
    <w:link w:val="CommentTextChar"/>
    <w:uiPriority w:val="99"/>
    <w:semiHidden/>
    <w:unhideWhenUsed/>
    <w:rsid w:val="00E13FE8"/>
    <w:pPr>
      <w:spacing w:line="240" w:lineRule="auto"/>
    </w:pPr>
    <w:rPr>
      <w:sz w:val="20"/>
      <w:szCs w:val="20"/>
    </w:rPr>
  </w:style>
  <w:style w:type="character" w:customStyle="1" w:styleId="CommentTextChar">
    <w:name w:val="Comment Text Char"/>
    <w:basedOn w:val="DefaultParagraphFont"/>
    <w:link w:val="CommentText"/>
    <w:uiPriority w:val="99"/>
    <w:semiHidden/>
    <w:rsid w:val="00E13FE8"/>
    <w:rPr>
      <w:sz w:val="20"/>
      <w:szCs w:val="20"/>
    </w:rPr>
  </w:style>
  <w:style w:type="paragraph" w:styleId="CommentSubject">
    <w:name w:val="annotation subject"/>
    <w:basedOn w:val="CommentText"/>
    <w:next w:val="CommentText"/>
    <w:link w:val="CommentSubjectChar"/>
    <w:uiPriority w:val="99"/>
    <w:semiHidden/>
    <w:unhideWhenUsed/>
    <w:rsid w:val="00E13FE8"/>
    <w:rPr>
      <w:b/>
      <w:bCs/>
    </w:rPr>
  </w:style>
  <w:style w:type="character" w:customStyle="1" w:styleId="CommentSubjectChar">
    <w:name w:val="Comment Subject Char"/>
    <w:basedOn w:val="CommentTextChar"/>
    <w:link w:val="CommentSubject"/>
    <w:uiPriority w:val="99"/>
    <w:semiHidden/>
    <w:rsid w:val="00E13FE8"/>
    <w:rPr>
      <w:b/>
      <w:bCs/>
      <w:sz w:val="20"/>
      <w:szCs w:val="20"/>
    </w:rPr>
  </w:style>
  <w:style w:type="paragraph" w:styleId="Revision">
    <w:name w:val="Revision"/>
    <w:hidden/>
    <w:uiPriority w:val="99"/>
    <w:semiHidden/>
    <w:rsid w:val="00EE310A"/>
    <w:pPr>
      <w:spacing w:after="0" w:line="240" w:lineRule="auto"/>
    </w:pPr>
  </w:style>
  <w:style w:type="character" w:styleId="Strong">
    <w:name w:val="Strong"/>
    <w:basedOn w:val="DefaultParagraphFont"/>
    <w:uiPriority w:val="22"/>
    <w:qFormat/>
    <w:rsid w:val="00C304A6"/>
    <w:rPr>
      <w:b/>
      <w:bCs/>
    </w:rPr>
  </w:style>
  <w:style w:type="character" w:customStyle="1" w:styleId="Heading5Char">
    <w:name w:val="Heading 5 Char"/>
    <w:basedOn w:val="DefaultParagraphFont"/>
    <w:link w:val="Heading5"/>
    <w:uiPriority w:val="9"/>
    <w:rsid w:val="006F3A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91539">
      <w:bodyDiv w:val="1"/>
      <w:marLeft w:val="0"/>
      <w:marRight w:val="0"/>
      <w:marTop w:val="0"/>
      <w:marBottom w:val="0"/>
      <w:divBdr>
        <w:top w:val="none" w:sz="0" w:space="0" w:color="auto"/>
        <w:left w:val="none" w:sz="0" w:space="0" w:color="auto"/>
        <w:bottom w:val="none" w:sz="0" w:space="0" w:color="auto"/>
        <w:right w:val="none" w:sz="0" w:space="0" w:color="auto"/>
      </w:divBdr>
    </w:div>
    <w:div w:id="507017323">
      <w:bodyDiv w:val="1"/>
      <w:marLeft w:val="0"/>
      <w:marRight w:val="0"/>
      <w:marTop w:val="0"/>
      <w:marBottom w:val="0"/>
      <w:divBdr>
        <w:top w:val="none" w:sz="0" w:space="0" w:color="auto"/>
        <w:left w:val="none" w:sz="0" w:space="0" w:color="auto"/>
        <w:bottom w:val="none" w:sz="0" w:space="0" w:color="auto"/>
        <w:right w:val="none" w:sz="0" w:space="0" w:color="auto"/>
      </w:divBdr>
    </w:div>
    <w:div w:id="746922748">
      <w:bodyDiv w:val="1"/>
      <w:marLeft w:val="0"/>
      <w:marRight w:val="0"/>
      <w:marTop w:val="0"/>
      <w:marBottom w:val="0"/>
      <w:divBdr>
        <w:top w:val="none" w:sz="0" w:space="0" w:color="auto"/>
        <w:left w:val="none" w:sz="0" w:space="0" w:color="auto"/>
        <w:bottom w:val="none" w:sz="0" w:space="0" w:color="auto"/>
        <w:right w:val="none" w:sz="0" w:space="0" w:color="auto"/>
      </w:divBdr>
    </w:div>
    <w:div w:id="1034115868">
      <w:bodyDiv w:val="1"/>
      <w:marLeft w:val="0"/>
      <w:marRight w:val="0"/>
      <w:marTop w:val="0"/>
      <w:marBottom w:val="0"/>
      <w:divBdr>
        <w:top w:val="none" w:sz="0" w:space="0" w:color="auto"/>
        <w:left w:val="none" w:sz="0" w:space="0" w:color="auto"/>
        <w:bottom w:val="none" w:sz="0" w:space="0" w:color="auto"/>
        <w:right w:val="none" w:sz="0" w:space="0" w:color="auto"/>
      </w:divBdr>
    </w:div>
    <w:div w:id="1261522256">
      <w:bodyDiv w:val="1"/>
      <w:marLeft w:val="0"/>
      <w:marRight w:val="0"/>
      <w:marTop w:val="0"/>
      <w:marBottom w:val="0"/>
      <w:divBdr>
        <w:top w:val="none" w:sz="0" w:space="0" w:color="auto"/>
        <w:left w:val="none" w:sz="0" w:space="0" w:color="auto"/>
        <w:bottom w:val="none" w:sz="0" w:space="0" w:color="auto"/>
        <w:right w:val="none" w:sz="0" w:space="0" w:color="auto"/>
      </w:divBdr>
    </w:div>
    <w:div w:id="1346637878">
      <w:bodyDiv w:val="1"/>
      <w:marLeft w:val="0"/>
      <w:marRight w:val="0"/>
      <w:marTop w:val="0"/>
      <w:marBottom w:val="0"/>
      <w:divBdr>
        <w:top w:val="none" w:sz="0" w:space="0" w:color="auto"/>
        <w:left w:val="none" w:sz="0" w:space="0" w:color="auto"/>
        <w:bottom w:val="none" w:sz="0" w:space="0" w:color="auto"/>
        <w:right w:val="none" w:sz="0" w:space="0" w:color="auto"/>
      </w:divBdr>
    </w:div>
    <w:div w:id="1608804217">
      <w:bodyDiv w:val="1"/>
      <w:marLeft w:val="0"/>
      <w:marRight w:val="0"/>
      <w:marTop w:val="0"/>
      <w:marBottom w:val="0"/>
      <w:divBdr>
        <w:top w:val="none" w:sz="0" w:space="0" w:color="auto"/>
        <w:left w:val="none" w:sz="0" w:space="0" w:color="auto"/>
        <w:bottom w:val="none" w:sz="0" w:space="0" w:color="auto"/>
        <w:right w:val="none" w:sz="0" w:space="0" w:color="auto"/>
      </w:divBdr>
    </w:div>
    <w:div w:id="1998922618">
      <w:bodyDiv w:val="1"/>
      <w:marLeft w:val="0"/>
      <w:marRight w:val="0"/>
      <w:marTop w:val="0"/>
      <w:marBottom w:val="0"/>
      <w:divBdr>
        <w:top w:val="none" w:sz="0" w:space="0" w:color="auto"/>
        <w:left w:val="none" w:sz="0" w:space="0" w:color="auto"/>
        <w:bottom w:val="none" w:sz="0" w:space="0" w:color="auto"/>
        <w:right w:val="none" w:sz="0" w:space="0" w:color="auto"/>
      </w:divBdr>
    </w:div>
    <w:div w:id="21232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cpcc.org/" TargetMode="External"/><Relationship Id="rId3" Type="http://schemas.openxmlformats.org/officeDocument/2006/relationships/settings" Target="settings.xml"/><Relationship Id="rId7" Type="http://schemas.openxmlformats.org/officeDocument/2006/relationships/hyperlink" Target="https://www.presbyterianmission.org/ministries/yav/sites/philipp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sbyterianmission.org/ministries/ya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Odom</dc:creator>
  <cp:keywords/>
  <dc:description/>
  <cp:lastModifiedBy>Margaret Boone</cp:lastModifiedBy>
  <cp:revision>3</cp:revision>
  <cp:lastPrinted>2022-01-10T14:07:00Z</cp:lastPrinted>
  <dcterms:created xsi:type="dcterms:W3CDTF">2022-01-10T14:35:00Z</dcterms:created>
  <dcterms:modified xsi:type="dcterms:W3CDTF">2022-03-02T18:23:00Z</dcterms:modified>
</cp:coreProperties>
</file>