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CC3A" w14:textId="745A0FBA" w:rsidR="00D255AF" w:rsidRDefault="00D255A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E1A3EFE" wp14:editId="1646B640">
            <wp:extent cx="3648456" cy="737616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_Logo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ACE4E" w14:textId="77777777" w:rsidR="00D255AF" w:rsidRDefault="00D255AF">
      <w:pPr>
        <w:rPr>
          <w:b/>
          <w:bCs/>
          <w:sz w:val="32"/>
          <w:szCs w:val="32"/>
        </w:rPr>
      </w:pPr>
    </w:p>
    <w:p w14:paraId="3BFEAA5E" w14:textId="31CA819A" w:rsidR="001D51BD" w:rsidRPr="00D255AF" w:rsidRDefault="00857F97">
      <w:pPr>
        <w:rPr>
          <w:b/>
          <w:bCs/>
          <w:color w:val="CB333B"/>
          <w:sz w:val="28"/>
          <w:szCs w:val="28"/>
        </w:rPr>
      </w:pPr>
      <w:r w:rsidRPr="00D255AF">
        <w:rPr>
          <w:b/>
          <w:bCs/>
          <w:color w:val="CB333B"/>
          <w:sz w:val="28"/>
          <w:szCs w:val="28"/>
        </w:rPr>
        <w:t xml:space="preserve">Living the </w:t>
      </w:r>
      <w:r w:rsidR="00E11888" w:rsidRPr="00D255AF">
        <w:rPr>
          <w:b/>
          <w:bCs/>
          <w:color w:val="CB333B"/>
          <w:sz w:val="28"/>
          <w:szCs w:val="28"/>
        </w:rPr>
        <w:t>“</w:t>
      </w:r>
      <w:r w:rsidR="001D51BD" w:rsidRPr="00D255AF">
        <w:rPr>
          <w:b/>
          <w:bCs/>
          <w:color w:val="CB333B"/>
          <w:sz w:val="28"/>
          <w:szCs w:val="28"/>
        </w:rPr>
        <w:t>DREAAM</w:t>
      </w:r>
      <w:r w:rsidR="00E11888" w:rsidRPr="00D255AF">
        <w:rPr>
          <w:b/>
          <w:bCs/>
          <w:color w:val="CB333B"/>
          <w:sz w:val="28"/>
          <w:szCs w:val="28"/>
        </w:rPr>
        <w:t>”</w:t>
      </w:r>
    </w:p>
    <w:p w14:paraId="1353D6D2" w14:textId="65ACDA84" w:rsidR="00B841CD" w:rsidRPr="00D255AF" w:rsidRDefault="00B841CD" w:rsidP="00B841CD">
      <w:r w:rsidRPr="00D255AF">
        <w:t>Tracy Dace</w:t>
      </w:r>
      <w:r w:rsidR="001F323D" w:rsidRPr="00D255AF">
        <w:t xml:space="preserve">, a </w:t>
      </w:r>
      <w:r w:rsidR="00010FB1" w:rsidRPr="00D255AF">
        <w:t>passionate advocate for at-risk youth</w:t>
      </w:r>
      <w:r w:rsidR="006D1FF1" w:rsidRPr="00D255AF">
        <w:t xml:space="preserve"> </w:t>
      </w:r>
      <w:r w:rsidR="00B041D3" w:rsidRPr="00D255AF">
        <w:t xml:space="preserve">had </w:t>
      </w:r>
      <w:r w:rsidR="00AC6501" w:rsidRPr="00D255AF">
        <w:t xml:space="preserve">just </w:t>
      </w:r>
      <w:r w:rsidR="00B041D3" w:rsidRPr="00D255AF">
        <w:t>relocated to Champaign</w:t>
      </w:r>
      <w:r w:rsidR="00955AB2" w:rsidRPr="00D255AF">
        <w:t>, Illinois,</w:t>
      </w:r>
      <w:r w:rsidR="00B041D3" w:rsidRPr="00D255AF">
        <w:t xml:space="preserve"> to start </w:t>
      </w:r>
      <w:r w:rsidR="000C55CD" w:rsidRPr="00D255AF">
        <w:t>a</w:t>
      </w:r>
      <w:r w:rsidR="00B041D3" w:rsidRPr="00D255AF">
        <w:t xml:space="preserve"> doctora</w:t>
      </w:r>
      <w:r w:rsidR="000C55CD" w:rsidRPr="00D255AF">
        <w:t>l program</w:t>
      </w:r>
      <w:r w:rsidR="00B041D3" w:rsidRPr="00D255AF">
        <w:t xml:space="preserve"> in special education at the University of Illinois</w:t>
      </w:r>
      <w:r w:rsidR="00AC6501" w:rsidRPr="00D255AF">
        <w:t xml:space="preserve"> when he</w:t>
      </w:r>
      <w:r w:rsidR="00010FB1" w:rsidRPr="00D255AF">
        <w:t xml:space="preserve"> found his </w:t>
      </w:r>
      <w:r w:rsidR="006D1FF1" w:rsidRPr="00D255AF">
        <w:t>heart calling him back into the community</w:t>
      </w:r>
      <w:r w:rsidR="00C17A53" w:rsidRPr="00D255AF">
        <w:t xml:space="preserve"> </w:t>
      </w:r>
      <w:r w:rsidR="00E11888" w:rsidRPr="00D255AF">
        <w:t>a</w:t>
      </w:r>
      <w:r w:rsidR="006D1FF1" w:rsidRPr="00D255AF">
        <w:t xml:space="preserve">nd, eventually, </w:t>
      </w:r>
      <w:r w:rsidR="00AC6501" w:rsidRPr="00D255AF">
        <w:t>through</w:t>
      </w:r>
      <w:r w:rsidR="00A767DF" w:rsidRPr="00D255AF">
        <w:t xml:space="preserve"> </w:t>
      </w:r>
      <w:r w:rsidR="006D1FF1" w:rsidRPr="00D255AF">
        <w:t>the</w:t>
      </w:r>
      <w:r w:rsidR="00AC6501" w:rsidRPr="00D255AF">
        <w:t xml:space="preserve"> doors of a</w:t>
      </w:r>
      <w:r w:rsidR="006D1FF1" w:rsidRPr="00D255AF">
        <w:t xml:space="preserve"> Presbyterian Church (U.S.A)</w:t>
      </w:r>
      <w:r w:rsidR="00AC6501" w:rsidRPr="00D255AF">
        <w:t xml:space="preserve"> congregation.</w:t>
      </w:r>
    </w:p>
    <w:p w14:paraId="5F696FAB" w14:textId="15DA95A5" w:rsidR="008E35D7" w:rsidRPr="00D255AF" w:rsidRDefault="006D1355" w:rsidP="008E35D7">
      <w:r w:rsidRPr="00D255AF">
        <w:t>A</w:t>
      </w:r>
      <w:r w:rsidR="00180B8E" w:rsidRPr="00D255AF">
        <w:t xml:space="preserve">s </w:t>
      </w:r>
      <w:r w:rsidR="00F61F9F" w:rsidRPr="00D255AF">
        <w:t>Tracy</w:t>
      </w:r>
      <w:r w:rsidR="00180B8E" w:rsidRPr="00D255AF">
        <w:t xml:space="preserve"> </w:t>
      </w:r>
      <w:r w:rsidR="00646314" w:rsidRPr="00D255AF">
        <w:t>was</w:t>
      </w:r>
      <w:r w:rsidR="00A767DF" w:rsidRPr="00D255AF">
        <w:t xml:space="preserve"> work</w:t>
      </w:r>
      <w:r w:rsidR="00646314" w:rsidRPr="00D255AF">
        <w:t>ing</w:t>
      </w:r>
      <w:r w:rsidR="00A767DF" w:rsidRPr="00D255AF">
        <w:t xml:space="preserve"> in </w:t>
      </w:r>
      <w:r w:rsidR="00180B8E" w:rsidRPr="00D255AF">
        <w:t>schools,</w:t>
      </w:r>
      <w:r w:rsidR="00A767DF" w:rsidRPr="00D255AF">
        <w:t xml:space="preserve"> after-school programs, </w:t>
      </w:r>
      <w:r w:rsidR="005600BC" w:rsidRPr="00D255AF">
        <w:t>a</w:t>
      </w:r>
      <w:r w:rsidR="00A767DF" w:rsidRPr="00D255AF">
        <w:t xml:space="preserve"> juvenile detention center</w:t>
      </w:r>
      <w:r w:rsidR="005600BC" w:rsidRPr="00D255AF">
        <w:t xml:space="preserve"> and</w:t>
      </w:r>
      <w:r w:rsidR="00A767DF" w:rsidRPr="00D255AF">
        <w:t xml:space="preserve"> the county jail</w:t>
      </w:r>
      <w:r w:rsidR="00E11888" w:rsidRPr="00D255AF">
        <w:t>,</w:t>
      </w:r>
      <w:r w:rsidR="003C2620" w:rsidRPr="00D255AF">
        <w:t xml:space="preserve"> </w:t>
      </w:r>
      <w:r w:rsidR="008E35D7" w:rsidRPr="00D255AF">
        <w:t>he had a</w:t>
      </w:r>
      <w:r w:rsidR="00655885" w:rsidRPr="00D255AF">
        <w:t>n</w:t>
      </w:r>
      <w:r w:rsidR="008E35D7" w:rsidRPr="00D255AF">
        <w:t xml:space="preserve"> opportunity to build relationships with African American males.</w:t>
      </w:r>
    </w:p>
    <w:p w14:paraId="6235D74B" w14:textId="1215D5CC" w:rsidR="001728D6" w:rsidRPr="00D255AF" w:rsidRDefault="001728D6" w:rsidP="001728D6">
      <w:r w:rsidRPr="00D255AF">
        <w:t>“These boys and young men were brilliant, with so much promise and potential, and yet they also had experienced trauma,” he said. “I saw the opportunity</w:t>
      </w:r>
      <w:r w:rsidR="00E11888" w:rsidRPr="00D255AF">
        <w:t xml:space="preserve"> </w:t>
      </w:r>
      <w:r w:rsidRPr="00D255AF">
        <w:t xml:space="preserve">to think about using a pipeline approach to prevent </w:t>
      </w:r>
      <w:r w:rsidR="006D1355" w:rsidRPr="00D255AF">
        <w:t xml:space="preserve">them </w:t>
      </w:r>
      <w:r w:rsidRPr="00D255AF">
        <w:t xml:space="preserve">from developing behavioral issues that can derail their lives, </w:t>
      </w:r>
      <w:r w:rsidR="00E11888" w:rsidRPr="00D255AF">
        <w:t xml:space="preserve">to </w:t>
      </w:r>
      <w:r w:rsidRPr="00D255AF">
        <w:t xml:space="preserve">strengthen their academic skills and disrupt generational poverty. That was the beginning </w:t>
      </w:r>
      <w:r w:rsidR="00D24A46" w:rsidRPr="00D255AF">
        <w:t xml:space="preserve">of </w:t>
      </w:r>
      <w:r w:rsidRPr="00D255AF">
        <w:t>DREAAM.”</w:t>
      </w:r>
    </w:p>
    <w:p w14:paraId="4691468A" w14:textId="6AB79E6A" w:rsidR="001728D6" w:rsidRPr="00D255AF" w:rsidRDefault="003768EC" w:rsidP="001728D6">
      <w:hyperlink r:id="rId7" w:history="1">
        <w:r w:rsidR="001728D6" w:rsidRPr="00D255AF">
          <w:rPr>
            <w:rStyle w:val="Hyperlink"/>
          </w:rPr>
          <w:t>DREAAM</w:t>
        </w:r>
      </w:hyperlink>
      <w:r w:rsidR="001728D6" w:rsidRPr="00D255AF">
        <w:t xml:space="preserve"> </w:t>
      </w:r>
      <w:bookmarkStart w:id="0" w:name="_Hlk55564576"/>
      <w:r w:rsidR="001728D6" w:rsidRPr="00D255AF">
        <w:t>—</w:t>
      </w:r>
      <w:bookmarkEnd w:id="0"/>
      <w:r w:rsidR="001728D6" w:rsidRPr="00D255AF">
        <w:t xml:space="preserve"> </w:t>
      </w:r>
      <w:r w:rsidR="00D24A46" w:rsidRPr="00D255AF">
        <w:t>which stands</w:t>
      </w:r>
      <w:r w:rsidR="001728D6" w:rsidRPr="00D255AF">
        <w:t xml:space="preserve"> for Driven to Reach Excellence and Academic Achievement for Males — was </w:t>
      </w:r>
      <w:r w:rsidR="00142941" w:rsidRPr="00D255AF">
        <w:t>Tracy</w:t>
      </w:r>
      <w:r w:rsidR="001728D6" w:rsidRPr="00D255AF">
        <w:t xml:space="preserve">’s </w:t>
      </w:r>
      <w:r w:rsidR="00C046D5" w:rsidRPr="00D255AF">
        <w:t>brainchild</w:t>
      </w:r>
      <w:r w:rsidR="00E11888" w:rsidRPr="00D255AF">
        <w:t>.</w:t>
      </w:r>
      <w:r w:rsidR="001728D6" w:rsidRPr="00D255AF">
        <w:t xml:space="preserve"> </w:t>
      </w:r>
      <w:r w:rsidR="00E11888" w:rsidRPr="00D255AF">
        <w:t xml:space="preserve">It is </w:t>
      </w:r>
      <w:r w:rsidR="001728D6" w:rsidRPr="00D255AF">
        <w:t>a program designed to invest in African</w:t>
      </w:r>
      <w:r w:rsidR="00C17A53" w:rsidRPr="00D255AF">
        <w:t xml:space="preserve"> </w:t>
      </w:r>
      <w:r w:rsidR="001728D6" w:rsidRPr="00D255AF">
        <w:t xml:space="preserve">American </w:t>
      </w:r>
      <w:r w:rsidR="008D6E12" w:rsidRPr="00D255AF">
        <w:t xml:space="preserve">males </w:t>
      </w:r>
      <w:r w:rsidR="001728D6" w:rsidRPr="00D255AF">
        <w:t xml:space="preserve">at risk and to walk alongside them and their families </w:t>
      </w:r>
      <w:r w:rsidR="008D6E12" w:rsidRPr="00D255AF">
        <w:t>from</w:t>
      </w:r>
      <w:r w:rsidR="001728D6" w:rsidRPr="00D255AF">
        <w:t xml:space="preserve"> the age</w:t>
      </w:r>
      <w:r w:rsidR="00C046D5" w:rsidRPr="00D255AF">
        <w:t>s</w:t>
      </w:r>
      <w:r w:rsidR="001728D6" w:rsidRPr="00D255AF">
        <w:t xml:space="preserve"> of five </w:t>
      </w:r>
      <w:r w:rsidR="00C046D5" w:rsidRPr="00D255AF">
        <w:t>through</w:t>
      </w:r>
      <w:r w:rsidR="001728D6" w:rsidRPr="00D255AF">
        <w:t xml:space="preserve"> 24.</w:t>
      </w:r>
    </w:p>
    <w:p w14:paraId="36293FA4" w14:textId="791C47D8" w:rsidR="002130CF" w:rsidRPr="00D255AF" w:rsidRDefault="00826DF8" w:rsidP="00484ABF">
      <w:r w:rsidRPr="00D255AF">
        <w:t xml:space="preserve">Tracy’s vision and mission began to align </w:t>
      </w:r>
      <w:r w:rsidR="002130CF" w:rsidRPr="00D255AF">
        <w:t xml:space="preserve">after attending </w:t>
      </w:r>
      <w:r w:rsidR="00484ABF" w:rsidRPr="00D255AF">
        <w:t>the PC(USA)’s 2013 Big Tent event in Louisville</w:t>
      </w:r>
      <w:r w:rsidR="002130CF" w:rsidRPr="00D255AF">
        <w:t>.</w:t>
      </w:r>
    </w:p>
    <w:p w14:paraId="16FBAD97" w14:textId="79F20090" w:rsidR="00484ABF" w:rsidRPr="00D255AF" w:rsidRDefault="002130CF" w:rsidP="00B841CD">
      <w:r w:rsidRPr="00D255AF">
        <w:t xml:space="preserve">“It was </w:t>
      </w:r>
      <w:r w:rsidR="00910CAC" w:rsidRPr="00D255AF">
        <w:t xml:space="preserve">at Big Tent </w:t>
      </w:r>
      <w:r w:rsidRPr="00D255AF">
        <w:t>that I found a greater calling on our faith</w:t>
      </w:r>
      <w:r w:rsidR="00E11888" w:rsidRPr="00D255AF">
        <w:t xml:space="preserve"> and</w:t>
      </w:r>
      <w:r w:rsidRPr="00D255AF">
        <w:t xml:space="preserve"> our denomination.</w:t>
      </w:r>
      <w:r w:rsidR="00910CAC" w:rsidRPr="00D255AF">
        <w:t xml:space="preserve"> I saw people who looked like me</w:t>
      </w:r>
      <w:r w:rsidR="00E11888" w:rsidRPr="00D255AF">
        <w:t>.</w:t>
      </w:r>
      <w:r w:rsidR="00910CAC" w:rsidRPr="00D255AF">
        <w:t xml:space="preserve"> I saw worship done in a contemporary and multicultural way, and I heard and witnessed leaders who promoted racial justice and transformation within Presbyterianism. This larger church that I felt I could be a part of helped me to better appreciate our local expression of church.”</w:t>
      </w:r>
      <w:r w:rsidRPr="00D255AF">
        <w:t xml:space="preserve"> </w:t>
      </w:r>
    </w:p>
    <w:p w14:paraId="78D4B2EA" w14:textId="540C866D" w:rsidR="000A4541" w:rsidRPr="00D255AF" w:rsidRDefault="00826DF8" w:rsidP="00955AB2">
      <w:r w:rsidRPr="00D255AF">
        <w:t>Tracy</w:t>
      </w:r>
      <w:r w:rsidR="00F36563" w:rsidRPr="00D255AF">
        <w:t xml:space="preserve"> </w:t>
      </w:r>
      <w:r w:rsidR="003B6472" w:rsidRPr="00D255AF">
        <w:t>took his idea for DREAAM</w:t>
      </w:r>
      <w:r w:rsidR="00F36563" w:rsidRPr="00D255AF">
        <w:t xml:space="preserve"> to the mission committee at</w:t>
      </w:r>
      <w:r w:rsidR="00E11888" w:rsidRPr="00D255AF">
        <w:t xml:space="preserve"> </w:t>
      </w:r>
      <w:r w:rsidR="00F36563" w:rsidRPr="00D255AF">
        <w:t>First Presbyterian Church</w:t>
      </w:r>
      <w:r w:rsidR="00910CAC" w:rsidRPr="00D255AF">
        <w:t>.</w:t>
      </w:r>
      <w:r w:rsidR="00EE036E" w:rsidRPr="00D255AF">
        <w:t xml:space="preserve"> </w:t>
      </w:r>
      <w:r w:rsidR="001432FB" w:rsidRPr="00D255AF">
        <w:t>T</w:t>
      </w:r>
      <w:r w:rsidR="00357382" w:rsidRPr="00D255AF">
        <w:t>he church, u</w:t>
      </w:r>
      <w:r w:rsidR="00F36563" w:rsidRPr="00D255AF">
        <w:t xml:space="preserve">pon hearing </w:t>
      </w:r>
      <w:r w:rsidR="00357382" w:rsidRPr="00D255AF">
        <w:t>Dace’s</w:t>
      </w:r>
      <w:r w:rsidR="00F36563" w:rsidRPr="00D255AF">
        <w:t xml:space="preserve"> </w:t>
      </w:r>
      <w:r w:rsidR="00EE036E" w:rsidRPr="00D255AF">
        <w:t>presentation</w:t>
      </w:r>
      <w:r w:rsidR="00357382" w:rsidRPr="00D255AF">
        <w:t xml:space="preserve">, </w:t>
      </w:r>
      <w:r w:rsidR="001432FB" w:rsidRPr="00D255AF">
        <w:t xml:space="preserve">also </w:t>
      </w:r>
      <w:r w:rsidR="00357382" w:rsidRPr="00D255AF">
        <w:t xml:space="preserve">made the connection with the denomination’s larger goals — </w:t>
      </w:r>
      <w:r w:rsidR="00404E7E" w:rsidRPr="00D255AF">
        <w:t xml:space="preserve">especially as they are </w:t>
      </w:r>
      <w:r w:rsidR="00357382" w:rsidRPr="00D255AF">
        <w:t>now expressed in</w:t>
      </w:r>
      <w:r w:rsidR="00404E7E" w:rsidRPr="00D255AF">
        <w:t xml:space="preserve"> the</w:t>
      </w:r>
      <w:r w:rsidR="0019582D" w:rsidRPr="00D255AF">
        <w:t xml:space="preserve"> PC(USA)’s</w:t>
      </w:r>
      <w:r w:rsidR="00357382" w:rsidRPr="00D255AF">
        <w:t xml:space="preserve"> </w:t>
      </w:r>
      <w:hyperlink r:id="rId8" w:history="1">
        <w:r w:rsidR="00357382" w:rsidRPr="00D255AF">
          <w:rPr>
            <w:rStyle w:val="Hyperlink"/>
            <w:color w:val="auto"/>
            <w:u w:val="none"/>
          </w:rPr>
          <w:t>Matthew 25</w:t>
        </w:r>
      </w:hyperlink>
      <w:r w:rsidR="00357382" w:rsidRPr="00D255AF">
        <w:t xml:space="preserve"> </w:t>
      </w:r>
      <w:r w:rsidR="00404E7E" w:rsidRPr="00D255AF">
        <w:t xml:space="preserve">initiative </w:t>
      </w:r>
      <w:bookmarkStart w:id="1" w:name="_Hlk56152442"/>
      <w:r w:rsidR="00357382" w:rsidRPr="00D255AF">
        <w:t>—</w:t>
      </w:r>
      <w:bookmarkEnd w:id="1"/>
      <w:r w:rsidR="00357382" w:rsidRPr="00D255AF">
        <w:t xml:space="preserve"> and </w:t>
      </w:r>
      <w:r w:rsidR="00F36563" w:rsidRPr="00D255AF">
        <w:t>support</w:t>
      </w:r>
      <w:r w:rsidR="006D1355" w:rsidRPr="00D255AF">
        <w:t>ed</w:t>
      </w:r>
      <w:r w:rsidR="00F36563" w:rsidRPr="00D255AF">
        <w:t xml:space="preserve"> him with seed money</w:t>
      </w:r>
      <w:r w:rsidR="00357382" w:rsidRPr="00D255AF">
        <w:t xml:space="preserve"> to get the project off the ground</w:t>
      </w:r>
      <w:r w:rsidR="00EE036E" w:rsidRPr="00D255AF">
        <w:t xml:space="preserve">. </w:t>
      </w:r>
    </w:p>
    <w:p w14:paraId="59E6304D" w14:textId="17DEEBF3" w:rsidR="001F58F3" w:rsidRPr="00D255AF" w:rsidRDefault="0019582D" w:rsidP="00D30D26">
      <w:r w:rsidRPr="00D255AF">
        <w:t xml:space="preserve">DREAAM is also supported in part </w:t>
      </w:r>
      <w:r w:rsidR="00A6410B" w:rsidRPr="00D255AF">
        <w:t xml:space="preserve">with gifts </w:t>
      </w:r>
      <w:r w:rsidR="006D1355" w:rsidRPr="00D255AF">
        <w:t xml:space="preserve">to </w:t>
      </w:r>
      <w:r w:rsidRPr="00D255AF">
        <w:t xml:space="preserve">the </w:t>
      </w:r>
      <w:hyperlink r:id="rId9" w:history="1">
        <w:r w:rsidRPr="00D255AF">
          <w:rPr>
            <w:rStyle w:val="Hyperlink"/>
            <w:color w:val="auto"/>
            <w:u w:val="none"/>
          </w:rPr>
          <w:t>Pentecost Offering</w:t>
        </w:r>
      </w:hyperlink>
      <w:r w:rsidR="0057490B" w:rsidRPr="00D255AF">
        <w:rPr>
          <w:rStyle w:val="Hyperlink"/>
          <w:color w:val="auto"/>
          <w:u w:val="none"/>
        </w:rPr>
        <w:t xml:space="preserve">. </w:t>
      </w:r>
      <w:r w:rsidR="00E11888" w:rsidRPr="00D255AF">
        <w:t>Forty percent</w:t>
      </w:r>
      <w:r w:rsidR="001F58F3" w:rsidRPr="00D255AF">
        <w:t xml:space="preserve"> of the Pentecost Offering is retained by congregation</w:t>
      </w:r>
      <w:r w:rsidR="005600BC" w:rsidRPr="00D255AF">
        <w:t>s</w:t>
      </w:r>
      <w:r w:rsidR="001F58F3" w:rsidRPr="00D255AF">
        <w:t xml:space="preserve"> for local ministries</w:t>
      </w:r>
      <w:r w:rsidR="005600BC" w:rsidRPr="00D255AF">
        <w:t>,</w:t>
      </w:r>
      <w:r w:rsidR="001F58F3" w:rsidRPr="00D255AF">
        <w:t xml:space="preserve"> while the remaining 60% is used to support children-at-risk, youth and young adults through ministries of the Presbyterian Mission Agency</w:t>
      </w:r>
      <w:r w:rsidR="00A6410B" w:rsidRPr="00D255AF">
        <w:t>.</w:t>
      </w:r>
    </w:p>
    <w:p w14:paraId="20D43AC0" w14:textId="260E910A" w:rsidR="00503A80" w:rsidRPr="00D255AF" w:rsidRDefault="008D6E12" w:rsidP="00503A80">
      <w:r w:rsidRPr="00D255AF">
        <w:t>G</w:t>
      </w:r>
      <w:r w:rsidR="00EB088C" w:rsidRPr="00D255AF">
        <w:t xml:space="preserve">ifts to the Pentecost Offering make a real difference. </w:t>
      </w:r>
      <w:r w:rsidR="00503A80" w:rsidRPr="00D255AF">
        <w:t>“</w:t>
      </w:r>
      <w:r w:rsidR="00EB088C" w:rsidRPr="00D255AF">
        <w:t>O</w:t>
      </w:r>
      <w:r w:rsidR="00503A80" w:rsidRPr="00D255AF">
        <w:t>ur young people are not only our future, but they are also our present,” said</w:t>
      </w:r>
      <w:r w:rsidR="00955AB2" w:rsidRPr="00D255AF">
        <w:t xml:space="preserve"> </w:t>
      </w:r>
      <w:r w:rsidR="00757C07" w:rsidRPr="00D255AF">
        <w:t>the Rev. Dr. Alonzo Johnson, coordinator of the Presbyterian Committee on the Self-Development</w:t>
      </w:r>
      <w:r w:rsidR="00E11888" w:rsidRPr="00D255AF">
        <w:t xml:space="preserve"> </w:t>
      </w:r>
      <w:r w:rsidR="00757C07" w:rsidRPr="00D255AF">
        <w:t>of People</w:t>
      </w:r>
      <w:r w:rsidR="00EB088C" w:rsidRPr="00D255AF">
        <w:t>.</w:t>
      </w:r>
      <w:r w:rsidR="00757C07" w:rsidRPr="00D255AF">
        <w:t xml:space="preserve"> </w:t>
      </w:r>
      <w:r w:rsidR="00503A80" w:rsidRPr="00D255AF">
        <w:t xml:space="preserve">“It is incumbent upon us as people of faith to make sure we are nurturing our young people in the faith </w:t>
      </w:r>
      <w:proofErr w:type="gramStart"/>
      <w:r w:rsidR="00503A80" w:rsidRPr="00D255AF">
        <w:t>and also</w:t>
      </w:r>
      <w:proofErr w:type="gramEnd"/>
      <w:r w:rsidR="00503A80" w:rsidRPr="00D255AF">
        <w:t xml:space="preserve"> nurturing them with our love. The </w:t>
      </w:r>
      <w:r w:rsidR="006D1355" w:rsidRPr="00D255AF">
        <w:t xml:space="preserve">Church </w:t>
      </w:r>
      <w:r w:rsidR="00503A80" w:rsidRPr="00D255AF">
        <w:t>is going to have to find ways to be vital to young people because they really need that right now.”</w:t>
      </w:r>
    </w:p>
    <w:p w14:paraId="3152D9B5" w14:textId="47D6849B" w:rsidR="008D6E12" w:rsidRPr="00D255AF" w:rsidRDefault="008D6E12" w:rsidP="00503A80">
      <w:r w:rsidRPr="00D255AF">
        <w:t>Let’s build God’s house by laying down a strong foundation of faith. Please give generously.</w:t>
      </w:r>
    </w:p>
    <w:p w14:paraId="693A3477" w14:textId="77777777" w:rsidR="006D1355" w:rsidRPr="00D255AF" w:rsidRDefault="006D1355" w:rsidP="00503A80">
      <w:bookmarkStart w:id="2" w:name="_GoBack"/>
      <w:bookmarkEnd w:id="2"/>
    </w:p>
    <w:p w14:paraId="6306F4E9" w14:textId="67B24623" w:rsidR="00EB088C" w:rsidRPr="00D255AF" w:rsidRDefault="00EB088C" w:rsidP="00503A80">
      <w:pPr>
        <w:rPr>
          <w:i/>
          <w:iCs/>
          <w:color w:val="CB333B"/>
        </w:rPr>
      </w:pPr>
      <w:r w:rsidRPr="00D255AF">
        <w:rPr>
          <w:i/>
          <w:iCs/>
          <w:color w:val="CB333B"/>
        </w:rPr>
        <w:t>Let us pray</w:t>
      </w:r>
      <w:r w:rsidR="00D255AF" w:rsidRPr="00D255AF">
        <w:rPr>
          <w:i/>
          <w:iCs/>
          <w:color w:val="CB333B"/>
        </w:rPr>
        <w:t>~</w:t>
      </w:r>
    </w:p>
    <w:p w14:paraId="060ED87E" w14:textId="1E0C17C8" w:rsidR="00D30680" w:rsidRPr="00C17A53" w:rsidRDefault="00D30680" w:rsidP="00503A80">
      <w:pPr>
        <w:rPr>
          <w:i/>
          <w:iCs/>
          <w:sz w:val="24"/>
          <w:szCs w:val="24"/>
        </w:rPr>
      </w:pPr>
      <w:r w:rsidRPr="00D255AF">
        <w:rPr>
          <w:i/>
          <w:iCs/>
        </w:rPr>
        <w:t>Teach us, as your children, God, and by your children, too.</w:t>
      </w:r>
      <w:r w:rsidR="00C17A53" w:rsidRPr="00D255AF">
        <w:rPr>
          <w:i/>
          <w:iCs/>
        </w:rPr>
        <w:t xml:space="preserve"> </w:t>
      </w:r>
      <w:r w:rsidRPr="00D255AF">
        <w:rPr>
          <w:i/>
          <w:iCs/>
        </w:rPr>
        <w:t>Gather us all in your house, that we might share all that we have w</w:t>
      </w:r>
      <w:r w:rsidRPr="00C17A53">
        <w:rPr>
          <w:i/>
          <w:iCs/>
          <w:sz w:val="24"/>
          <w:szCs w:val="24"/>
        </w:rPr>
        <w:t>ith one another.</w:t>
      </w:r>
      <w:r w:rsidR="00C17A53" w:rsidRPr="00C17A53">
        <w:rPr>
          <w:i/>
          <w:iCs/>
          <w:sz w:val="24"/>
          <w:szCs w:val="24"/>
        </w:rPr>
        <w:t xml:space="preserve"> </w:t>
      </w:r>
      <w:r w:rsidRPr="00D255AF">
        <w:rPr>
          <w:b/>
          <w:bCs/>
          <w:i/>
          <w:iCs/>
          <w:sz w:val="24"/>
          <w:szCs w:val="24"/>
        </w:rPr>
        <w:t>Amen</w:t>
      </w:r>
      <w:r w:rsidRPr="00C17A53">
        <w:rPr>
          <w:i/>
          <w:iCs/>
          <w:sz w:val="24"/>
          <w:szCs w:val="24"/>
        </w:rPr>
        <w:t>.</w:t>
      </w:r>
    </w:p>
    <w:sectPr w:rsidR="00D30680" w:rsidRPr="00C1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CAB9" w14:textId="77777777" w:rsidR="003768EC" w:rsidRDefault="003768EC" w:rsidP="000A4541">
      <w:pPr>
        <w:spacing w:after="0" w:line="240" w:lineRule="auto"/>
      </w:pPr>
      <w:r>
        <w:separator/>
      </w:r>
    </w:p>
  </w:endnote>
  <w:endnote w:type="continuationSeparator" w:id="0">
    <w:p w14:paraId="7DC0DD46" w14:textId="77777777" w:rsidR="003768EC" w:rsidRDefault="003768EC" w:rsidP="000A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F95F0" w14:textId="77777777" w:rsidR="003768EC" w:rsidRDefault="003768EC" w:rsidP="000A4541">
      <w:pPr>
        <w:spacing w:after="0" w:line="240" w:lineRule="auto"/>
      </w:pPr>
      <w:r>
        <w:separator/>
      </w:r>
    </w:p>
  </w:footnote>
  <w:footnote w:type="continuationSeparator" w:id="0">
    <w:p w14:paraId="4AF127B3" w14:textId="77777777" w:rsidR="003768EC" w:rsidRDefault="003768EC" w:rsidP="000A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C4"/>
    <w:rsid w:val="00010FB1"/>
    <w:rsid w:val="00087FA0"/>
    <w:rsid w:val="000A4541"/>
    <w:rsid w:val="000C55CD"/>
    <w:rsid w:val="0013149C"/>
    <w:rsid w:val="00142941"/>
    <w:rsid w:val="001432FB"/>
    <w:rsid w:val="001625E0"/>
    <w:rsid w:val="0016358F"/>
    <w:rsid w:val="001728D6"/>
    <w:rsid w:val="00173438"/>
    <w:rsid w:val="00180B8E"/>
    <w:rsid w:val="0018271E"/>
    <w:rsid w:val="0019582D"/>
    <w:rsid w:val="001D51BD"/>
    <w:rsid w:val="001F2B36"/>
    <w:rsid w:val="001F323D"/>
    <w:rsid w:val="001F58F3"/>
    <w:rsid w:val="00204476"/>
    <w:rsid w:val="002130CF"/>
    <w:rsid w:val="00215EF8"/>
    <w:rsid w:val="00222F35"/>
    <w:rsid w:val="002D6441"/>
    <w:rsid w:val="002E64F8"/>
    <w:rsid w:val="002F64D3"/>
    <w:rsid w:val="00305AAA"/>
    <w:rsid w:val="00326425"/>
    <w:rsid w:val="00357382"/>
    <w:rsid w:val="00367817"/>
    <w:rsid w:val="003768EC"/>
    <w:rsid w:val="003B6472"/>
    <w:rsid w:val="003B65C8"/>
    <w:rsid w:val="003C2620"/>
    <w:rsid w:val="003C613A"/>
    <w:rsid w:val="00404E7E"/>
    <w:rsid w:val="00444D62"/>
    <w:rsid w:val="00484ABF"/>
    <w:rsid w:val="004C570E"/>
    <w:rsid w:val="004D7D46"/>
    <w:rsid w:val="005037DB"/>
    <w:rsid w:val="00503A80"/>
    <w:rsid w:val="005600BC"/>
    <w:rsid w:val="0057490B"/>
    <w:rsid w:val="00590404"/>
    <w:rsid w:val="006015AF"/>
    <w:rsid w:val="00623B51"/>
    <w:rsid w:val="00627944"/>
    <w:rsid w:val="006279C8"/>
    <w:rsid w:val="00646314"/>
    <w:rsid w:val="00651C5C"/>
    <w:rsid w:val="00655885"/>
    <w:rsid w:val="00667856"/>
    <w:rsid w:val="006D1355"/>
    <w:rsid w:val="006D1FF1"/>
    <w:rsid w:val="006D2EB0"/>
    <w:rsid w:val="006D6484"/>
    <w:rsid w:val="006F1AB6"/>
    <w:rsid w:val="00720C72"/>
    <w:rsid w:val="00720F53"/>
    <w:rsid w:val="00725C8C"/>
    <w:rsid w:val="00757C07"/>
    <w:rsid w:val="00764140"/>
    <w:rsid w:val="00764433"/>
    <w:rsid w:val="007F3F5B"/>
    <w:rsid w:val="007F56D0"/>
    <w:rsid w:val="00826DF8"/>
    <w:rsid w:val="00857F97"/>
    <w:rsid w:val="008D6E12"/>
    <w:rsid w:val="008E35D7"/>
    <w:rsid w:val="00910CAC"/>
    <w:rsid w:val="00955AB2"/>
    <w:rsid w:val="009B2F1E"/>
    <w:rsid w:val="009B5145"/>
    <w:rsid w:val="009B5A2A"/>
    <w:rsid w:val="009B7E2F"/>
    <w:rsid w:val="00A6410B"/>
    <w:rsid w:val="00A64B62"/>
    <w:rsid w:val="00A767DF"/>
    <w:rsid w:val="00A81343"/>
    <w:rsid w:val="00A82707"/>
    <w:rsid w:val="00A96B2A"/>
    <w:rsid w:val="00AC1423"/>
    <w:rsid w:val="00AC3359"/>
    <w:rsid w:val="00AC6501"/>
    <w:rsid w:val="00B041D3"/>
    <w:rsid w:val="00B23738"/>
    <w:rsid w:val="00B30012"/>
    <w:rsid w:val="00B45906"/>
    <w:rsid w:val="00B7385F"/>
    <w:rsid w:val="00B841CD"/>
    <w:rsid w:val="00BA0766"/>
    <w:rsid w:val="00BF6EF3"/>
    <w:rsid w:val="00C046D5"/>
    <w:rsid w:val="00C07E18"/>
    <w:rsid w:val="00C17A53"/>
    <w:rsid w:val="00C93D8C"/>
    <w:rsid w:val="00D17B0F"/>
    <w:rsid w:val="00D24A46"/>
    <w:rsid w:val="00D255AF"/>
    <w:rsid w:val="00D30680"/>
    <w:rsid w:val="00D30D26"/>
    <w:rsid w:val="00DA2D97"/>
    <w:rsid w:val="00DD0E0E"/>
    <w:rsid w:val="00E11888"/>
    <w:rsid w:val="00E82CB0"/>
    <w:rsid w:val="00E858C4"/>
    <w:rsid w:val="00E909EF"/>
    <w:rsid w:val="00EA2193"/>
    <w:rsid w:val="00EB088C"/>
    <w:rsid w:val="00EC65EC"/>
    <w:rsid w:val="00ED0637"/>
    <w:rsid w:val="00EE036E"/>
    <w:rsid w:val="00F0048C"/>
    <w:rsid w:val="00F0076C"/>
    <w:rsid w:val="00F36563"/>
    <w:rsid w:val="00F61F9F"/>
    <w:rsid w:val="00F648FF"/>
    <w:rsid w:val="00F67BAE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5CCE"/>
  <w15:docId w15:val="{F2E2A669-6510-4246-A59D-5D1FAFC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8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8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41"/>
  </w:style>
  <w:style w:type="paragraph" w:styleId="Footer">
    <w:name w:val="footer"/>
    <w:basedOn w:val="Normal"/>
    <w:link w:val="FooterChar"/>
    <w:uiPriority w:val="99"/>
    <w:unhideWhenUsed/>
    <w:rsid w:val="000A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41"/>
  </w:style>
  <w:style w:type="character" w:styleId="FollowedHyperlink">
    <w:name w:val="FollowedHyperlink"/>
    <w:basedOn w:val="DefaultParagraphFont"/>
    <w:uiPriority w:val="99"/>
    <w:semiHidden/>
    <w:unhideWhenUsed/>
    <w:rsid w:val="00D30D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608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byterianmission.org/ministries/matthew-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eaamhouse.squarespa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pecialofferings.pcusa.org/offering/pentec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2020-11-25T14:50:00Z</cp:lastPrinted>
  <dcterms:created xsi:type="dcterms:W3CDTF">2020-11-25T14:52:00Z</dcterms:created>
  <dcterms:modified xsi:type="dcterms:W3CDTF">2021-01-06T17:07:00Z</dcterms:modified>
</cp:coreProperties>
</file>