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C0C" w14:textId="4C94C041" w:rsidR="001268C0" w:rsidRDefault="001268C0" w:rsidP="001268C0">
      <w:pPr>
        <w:spacing w:line="360" w:lineRule="auto"/>
        <w:rPr>
          <w:rFonts w:ascii="Book Antiqua" w:hAnsi="Book Antiqua"/>
          <w:sz w:val="28"/>
          <w:szCs w:val="28"/>
          <w:u w:val="single"/>
        </w:rPr>
      </w:pPr>
      <w:r>
        <w:rPr>
          <w:rFonts w:ascii="Book Antiqua" w:hAnsi="Book Antiqua"/>
          <w:noProof/>
          <w:sz w:val="28"/>
          <w:szCs w:val="28"/>
          <w:u w:val="single"/>
        </w:rPr>
        <w:drawing>
          <wp:inline distT="0" distB="0" distL="0" distR="0" wp14:anchorId="01A068EA" wp14:editId="7F7050B6">
            <wp:extent cx="3352800" cy="524054"/>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80883" cy="528443"/>
                    </a:xfrm>
                    <a:prstGeom prst="rect">
                      <a:avLst/>
                    </a:prstGeom>
                  </pic:spPr>
                </pic:pic>
              </a:graphicData>
            </a:graphic>
          </wp:inline>
        </w:drawing>
      </w:r>
    </w:p>
    <w:p w14:paraId="097F3F59" w14:textId="5D782A0D" w:rsidR="00CD46E8" w:rsidRDefault="00722F91" w:rsidP="00722F91">
      <w:pPr>
        <w:spacing w:line="360" w:lineRule="auto"/>
        <w:jc w:val="center"/>
        <w:rPr>
          <w:rFonts w:ascii="Book Antiqua" w:hAnsi="Book Antiqua"/>
          <w:sz w:val="28"/>
          <w:szCs w:val="28"/>
          <w:u w:val="single"/>
        </w:rPr>
      </w:pPr>
      <w:r>
        <w:rPr>
          <w:rFonts w:ascii="Book Antiqua" w:hAnsi="Book Antiqua"/>
          <w:sz w:val="28"/>
          <w:szCs w:val="28"/>
          <w:u w:val="single"/>
        </w:rPr>
        <w:t xml:space="preserve">Transforming </w:t>
      </w:r>
      <w:r w:rsidR="007344BB">
        <w:rPr>
          <w:rFonts w:ascii="Book Antiqua" w:hAnsi="Book Antiqua"/>
          <w:sz w:val="28"/>
          <w:szCs w:val="28"/>
          <w:u w:val="single"/>
        </w:rPr>
        <w:t>W</w:t>
      </w:r>
      <w:r>
        <w:rPr>
          <w:rFonts w:ascii="Book Antiqua" w:hAnsi="Book Antiqua"/>
          <w:sz w:val="28"/>
          <w:szCs w:val="28"/>
          <w:u w:val="single"/>
        </w:rPr>
        <w:t xml:space="preserve">ords </w:t>
      </w:r>
      <w:proofErr w:type="gramStart"/>
      <w:r w:rsidR="007344BB">
        <w:rPr>
          <w:rFonts w:ascii="Book Antiqua" w:hAnsi="Book Antiqua"/>
          <w:sz w:val="28"/>
          <w:szCs w:val="28"/>
          <w:u w:val="single"/>
        </w:rPr>
        <w:t>I</w:t>
      </w:r>
      <w:r w:rsidRPr="00722F91">
        <w:rPr>
          <w:rFonts w:ascii="Book Antiqua" w:hAnsi="Book Antiqua"/>
          <w:sz w:val="28"/>
          <w:szCs w:val="28"/>
          <w:u w:val="single"/>
        </w:rPr>
        <w:t>nto</w:t>
      </w:r>
      <w:proofErr w:type="gramEnd"/>
      <w:r w:rsidRPr="00722F91">
        <w:rPr>
          <w:rFonts w:ascii="Book Antiqua" w:hAnsi="Book Antiqua"/>
          <w:sz w:val="28"/>
          <w:szCs w:val="28"/>
          <w:u w:val="single"/>
        </w:rPr>
        <w:t xml:space="preserve"> </w:t>
      </w:r>
      <w:r w:rsidR="007344BB">
        <w:rPr>
          <w:rFonts w:ascii="Book Antiqua" w:hAnsi="Book Antiqua"/>
          <w:sz w:val="28"/>
          <w:szCs w:val="28"/>
          <w:u w:val="single"/>
        </w:rPr>
        <w:t>L</w:t>
      </w:r>
      <w:r w:rsidRPr="00722F91">
        <w:rPr>
          <w:rFonts w:ascii="Book Antiqua" w:hAnsi="Book Antiqua"/>
          <w:sz w:val="28"/>
          <w:szCs w:val="28"/>
          <w:u w:val="single"/>
        </w:rPr>
        <w:t xml:space="preserve">iving </w:t>
      </w:r>
      <w:r w:rsidR="007344BB">
        <w:rPr>
          <w:rFonts w:ascii="Book Antiqua" w:hAnsi="Book Antiqua"/>
          <w:sz w:val="28"/>
          <w:szCs w:val="28"/>
          <w:u w:val="single"/>
        </w:rPr>
        <w:t>T</w:t>
      </w:r>
      <w:r w:rsidRPr="00722F91">
        <w:rPr>
          <w:rFonts w:ascii="Book Antiqua" w:hAnsi="Book Antiqua"/>
          <w:sz w:val="28"/>
          <w:szCs w:val="28"/>
          <w:u w:val="single"/>
        </w:rPr>
        <w:t>estimony</w:t>
      </w:r>
    </w:p>
    <w:p w14:paraId="65FCDAF5" w14:textId="77777777" w:rsidR="00722F91" w:rsidRDefault="00722F91" w:rsidP="00722F91">
      <w:pPr>
        <w:spacing w:line="360" w:lineRule="auto"/>
        <w:jc w:val="center"/>
        <w:rPr>
          <w:rFonts w:ascii="Book Antiqua" w:hAnsi="Book Antiqua"/>
          <w:sz w:val="28"/>
          <w:szCs w:val="28"/>
          <w:u w:val="single"/>
        </w:rPr>
      </w:pPr>
    </w:p>
    <w:p w14:paraId="7171D02F" w14:textId="511572B8" w:rsidR="00722F91" w:rsidRPr="00722F91" w:rsidRDefault="00722F91" w:rsidP="00121554">
      <w:pPr>
        <w:spacing w:line="360" w:lineRule="auto"/>
        <w:ind w:firstLine="720"/>
        <w:jc w:val="both"/>
        <w:rPr>
          <w:rFonts w:ascii="Book Antiqua" w:hAnsi="Book Antiqua"/>
          <w:b/>
          <w:bCs/>
          <w:i/>
          <w:iCs/>
          <w:sz w:val="26"/>
          <w:szCs w:val="26"/>
        </w:rPr>
      </w:pPr>
      <w:r w:rsidRPr="00722F91">
        <w:rPr>
          <w:rFonts w:ascii="Book Antiqua" w:hAnsi="Book Antiqua"/>
          <w:sz w:val="26"/>
          <w:szCs w:val="26"/>
          <w:lang w:val="en"/>
        </w:rPr>
        <w:t>Blessings</w:t>
      </w:r>
      <w:r w:rsidR="002A34EB">
        <w:rPr>
          <w:rFonts w:ascii="Book Antiqua" w:hAnsi="Book Antiqua"/>
          <w:sz w:val="26"/>
          <w:szCs w:val="26"/>
          <w:lang w:val="en"/>
        </w:rPr>
        <w:t xml:space="preserve">, </w:t>
      </w:r>
      <w:proofErr w:type="gramStart"/>
      <w:r w:rsidR="002A34EB">
        <w:rPr>
          <w:rFonts w:ascii="Book Antiqua" w:hAnsi="Book Antiqua"/>
          <w:sz w:val="26"/>
          <w:szCs w:val="26"/>
          <w:lang w:val="en"/>
        </w:rPr>
        <w:t>grace</w:t>
      </w:r>
      <w:proofErr w:type="gramEnd"/>
      <w:r w:rsidRPr="00722F91">
        <w:rPr>
          <w:rFonts w:ascii="Book Antiqua" w:hAnsi="Book Antiqua"/>
          <w:sz w:val="26"/>
          <w:szCs w:val="26"/>
          <w:lang w:val="en"/>
        </w:rPr>
        <w:t xml:space="preserve"> and peace</w:t>
      </w:r>
      <w:r w:rsidR="002A34EB">
        <w:rPr>
          <w:rFonts w:ascii="Book Antiqua" w:hAnsi="Book Antiqua"/>
          <w:sz w:val="26"/>
          <w:szCs w:val="26"/>
          <w:lang w:val="en"/>
        </w:rPr>
        <w:t xml:space="preserve"> be with you</w:t>
      </w:r>
      <w:r w:rsidRPr="00722F91">
        <w:rPr>
          <w:rFonts w:ascii="Book Antiqua" w:hAnsi="Book Antiqua"/>
          <w:sz w:val="26"/>
          <w:szCs w:val="26"/>
          <w:lang w:val="en"/>
        </w:rPr>
        <w:t>. I am the Rev</w:t>
      </w:r>
      <w:r w:rsidR="00620E38">
        <w:rPr>
          <w:rFonts w:ascii="Book Antiqua" w:hAnsi="Book Antiqua"/>
          <w:sz w:val="26"/>
          <w:szCs w:val="26"/>
          <w:lang w:val="en"/>
        </w:rPr>
        <w:t>.</w:t>
      </w:r>
      <w:r w:rsidRPr="00722F91">
        <w:rPr>
          <w:rFonts w:ascii="Book Antiqua" w:hAnsi="Book Antiqua"/>
          <w:sz w:val="26"/>
          <w:szCs w:val="26"/>
          <w:lang w:val="en"/>
        </w:rPr>
        <w:t xml:space="preserve"> Raúl Felipe Santiago-Rivera, </w:t>
      </w:r>
      <w:r w:rsidR="00513414">
        <w:rPr>
          <w:rFonts w:ascii="Book Antiqua" w:hAnsi="Book Antiqua"/>
          <w:sz w:val="26"/>
          <w:szCs w:val="26"/>
          <w:lang w:val="en"/>
        </w:rPr>
        <w:t>d</w:t>
      </w:r>
      <w:r w:rsidRPr="00722F91">
        <w:rPr>
          <w:rFonts w:ascii="Book Antiqua" w:hAnsi="Book Antiqua"/>
          <w:sz w:val="26"/>
          <w:szCs w:val="26"/>
          <w:lang w:val="en"/>
        </w:rPr>
        <w:t xml:space="preserve">irector of Finance and </w:t>
      </w:r>
      <w:r w:rsidR="00513414">
        <w:rPr>
          <w:rFonts w:ascii="Book Antiqua" w:hAnsi="Book Antiqua"/>
          <w:sz w:val="26"/>
          <w:szCs w:val="26"/>
          <w:lang w:val="en"/>
        </w:rPr>
        <w:t>p</w:t>
      </w:r>
      <w:r w:rsidRPr="00722F91">
        <w:rPr>
          <w:rFonts w:ascii="Book Antiqua" w:hAnsi="Book Antiqua"/>
          <w:sz w:val="26"/>
          <w:szCs w:val="26"/>
          <w:lang w:val="en"/>
        </w:rPr>
        <w:t xml:space="preserve">rofessor of Church Administration at the Evangelical Seminary of Puerto Rico. Today I share the message titled </w:t>
      </w:r>
      <w:r w:rsidR="007344BB">
        <w:rPr>
          <w:rFonts w:ascii="Book Antiqua" w:hAnsi="Book Antiqua"/>
          <w:sz w:val="26"/>
          <w:szCs w:val="26"/>
          <w:lang w:val="en"/>
        </w:rPr>
        <w:t>“</w:t>
      </w:r>
      <w:r w:rsidRPr="008924D4">
        <w:rPr>
          <w:rFonts w:ascii="Book Antiqua" w:hAnsi="Book Antiqua"/>
          <w:sz w:val="26"/>
          <w:szCs w:val="26"/>
          <w:lang w:val="en"/>
        </w:rPr>
        <w:t xml:space="preserve">Transforming </w:t>
      </w:r>
      <w:r w:rsidR="007344BB">
        <w:rPr>
          <w:rFonts w:ascii="Book Antiqua" w:hAnsi="Book Antiqua"/>
          <w:sz w:val="26"/>
          <w:szCs w:val="26"/>
          <w:lang w:val="en"/>
        </w:rPr>
        <w:t>W</w:t>
      </w:r>
      <w:r w:rsidRPr="008924D4">
        <w:rPr>
          <w:rFonts w:ascii="Book Antiqua" w:hAnsi="Book Antiqua"/>
          <w:sz w:val="26"/>
          <w:szCs w:val="26"/>
          <w:lang w:val="en"/>
        </w:rPr>
        <w:t xml:space="preserve">ords </w:t>
      </w:r>
      <w:proofErr w:type="gramStart"/>
      <w:r w:rsidR="007344BB">
        <w:rPr>
          <w:rFonts w:ascii="Book Antiqua" w:hAnsi="Book Antiqua"/>
          <w:sz w:val="26"/>
          <w:szCs w:val="26"/>
          <w:lang w:val="en"/>
        </w:rPr>
        <w:t>I</w:t>
      </w:r>
      <w:r w:rsidRPr="008924D4">
        <w:rPr>
          <w:rFonts w:ascii="Book Antiqua" w:hAnsi="Book Antiqua"/>
          <w:sz w:val="26"/>
          <w:szCs w:val="26"/>
          <w:lang w:val="en"/>
        </w:rPr>
        <w:t>nto</w:t>
      </w:r>
      <w:proofErr w:type="gramEnd"/>
      <w:r w:rsidRPr="008924D4">
        <w:rPr>
          <w:rFonts w:ascii="Book Antiqua" w:hAnsi="Book Antiqua"/>
          <w:sz w:val="26"/>
          <w:szCs w:val="26"/>
          <w:lang w:val="en"/>
        </w:rPr>
        <w:t xml:space="preserve"> </w:t>
      </w:r>
      <w:r w:rsidR="007344BB">
        <w:rPr>
          <w:rFonts w:ascii="Book Antiqua" w:hAnsi="Book Antiqua"/>
          <w:sz w:val="26"/>
          <w:szCs w:val="26"/>
          <w:lang w:val="en"/>
        </w:rPr>
        <w:t>L</w:t>
      </w:r>
      <w:r w:rsidRPr="008924D4">
        <w:rPr>
          <w:rFonts w:ascii="Book Antiqua" w:hAnsi="Book Antiqua"/>
          <w:sz w:val="26"/>
          <w:szCs w:val="26"/>
          <w:lang w:val="en"/>
        </w:rPr>
        <w:t xml:space="preserve">iving </w:t>
      </w:r>
      <w:r w:rsidR="007344BB">
        <w:rPr>
          <w:rFonts w:ascii="Book Antiqua" w:hAnsi="Book Antiqua"/>
          <w:sz w:val="26"/>
          <w:szCs w:val="26"/>
          <w:lang w:val="en"/>
        </w:rPr>
        <w:t>T</w:t>
      </w:r>
      <w:r w:rsidRPr="008924D4">
        <w:rPr>
          <w:rFonts w:ascii="Book Antiqua" w:hAnsi="Book Antiqua"/>
          <w:sz w:val="26"/>
          <w:szCs w:val="26"/>
          <w:lang w:val="en"/>
        </w:rPr>
        <w:t>estimony</w:t>
      </w:r>
      <w:r w:rsidRPr="00722F91">
        <w:rPr>
          <w:rFonts w:ascii="Book Antiqua" w:hAnsi="Book Antiqua"/>
          <w:sz w:val="26"/>
          <w:szCs w:val="26"/>
          <w:lang w:val="en"/>
        </w:rPr>
        <w:t>.</w:t>
      </w:r>
      <w:r w:rsidR="007344BB">
        <w:rPr>
          <w:rFonts w:ascii="Book Antiqua" w:hAnsi="Book Antiqua"/>
          <w:sz w:val="26"/>
          <w:szCs w:val="26"/>
          <w:lang w:val="en"/>
        </w:rPr>
        <w:t>”</w:t>
      </w:r>
      <w:r w:rsidRPr="00722F91">
        <w:rPr>
          <w:rFonts w:ascii="Book Antiqua" w:hAnsi="Book Antiqua"/>
          <w:sz w:val="26"/>
          <w:szCs w:val="26"/>
          <w:lang w:val="en"/>
        </w:rPr>
        <w:t xml:space="preserve"> </w:t>
      </w:r>
      <w:r w:rsidR="002A34EB">
        <w:rPr>
          <w:rFonts w:ascii="Book Antiqua" w:hAnsi="Book Antiqua"/>
          <w:sz w:val="26"/>
          <w:szCs w:val="26"/>
          <w:lang w:val="en"/>
        </w:rPr>
        <w:t>The message i</w:t>
      </w:r>
      <w:r w:rsidRPr="00722F91">
        <w:rPr>
          <w:rFonts w:ascii="Book Antiqua" w:hAnsi="Book Antiqua"/>
          <w:sz w:val="26"/>
          <w:szCs w:val="26"/>
          <w:lang w:val="en"/>
        </w:rPr>
        <w:t xml:space="preserve">s based on Isaiah 55:12. </w:t>
      </w:r>
      <w:r w:rsidR="002A34EB">
        <w:rPr>
          <w:rFonts w:ascii="Book Antiqua" w:hAnsi="Book Antiqua"/>
          <w:sz w:val="26"/>
          <w:szCs w:val="26"/>
          <w:lang w:val="en"/>
        </w:rPr>
        <w:t>I’ll</w:t>
      </w:r>
      <w:r w:rsidRPr="00722F91">
        <w:rPr>
          <w:rFonts w:ascii="Book Antiqua" w:hAnsi="Book Antiqua"/>
          <w:sz w:val="26"/>
          <w:szCs w:val="26"/>
          <w:lang w:val="en"/>
        </w:rPr>
        <w:t xml:space="preserve"> read </w:t>
      </w:r>
      <w:r w:rsidR="005E2362">
        <w:rPr>
          <w:rFonts w:ascii="Book Antiqua" w:hAnsi="Book Antiqua"/>
          <w:sz w:val="26"/>
          <w:szCs w:val="26"/>
          <w:lang w:val="en"/>
        </w:rPr>
        <w:t xml:space="preserve">it </w:t>
      </w:r>
      <w:r w:rsidRPr="00722F91">
        <w:rPr>
          <w:rFonts w:ascii="Book Antiqua" w:hAnsi="Book Antiqua"/>
          <w:sz w:val="26"/>
          <w:szCs w:val="26"/>
          <w:lang w:val="en"/>
        </w:rPr>
        <w:t xml:space="preserve">from the </w:t>
      </w:r>
      <w:r>
        <w:rPr>
          <w:rFonts w:ascii="Book Antiqua" w:hAnsi="Book Antiqua"/>
          <w:sz w:val="26"/>
          <w:szCs w:val="26"/>
          <w:lang w:val="en"/>
        </w:rPr>
        <w:t xml:space="preserve">English Standard </w:t>
      </w:r>
      <w:r w:rsidR="00121554">
        <w:rPr>
          <w:rFonts w:ascii="Book Antiqua" w:hAnsi="Book Antiqua"/>
          <w:sz w:val="26"/>
          <w:szCs w:val="26"/>
          <w:lang w:val="en"/>
        </w:rPr>
        <w:t>Version</w:t>
      </w:r>
      <w:r w:rsidR="007344BB">
        <w:rPr>
          <w:rFonts w:ascii="Book Antiqua" w:hAnsi="Book Antiqua"/>
          <w:sz w:val="26"/>
          <w:szCs w:val="26"/>
          <w:lang w:val="en"/>
        </w:rPr>
        <w:t>:</w:t>
      </w:r>
      <w:r w:rsidR="00121554">
        <w:rPr>
          <w:rFonts w:ascii="Book Antiqua" w:hAnsi="Book Antiqua"/>
          <w:sz w:val="26"/>
          <w:szCs w:val="26"/>
          <w:lang w:val="en"/>
        </w:rPr>
        <w:t xml:space="preserve"> </w:t>
      </w:r>
      <w:r w:rsidRPr="00722F91">
        <w:rPr>
          <w:rFonts w:ascii="Book Antiqua" w:hAnsi="Book Antiqua"/>
          <w:b/>
          <w:bCs/>
          <w:i/>
          <w:iCs/>
          <w:sz w:val="26"/>
          <w:szCs w:val="26"/>
          <w:lang w:val="en"/>
        </w:rPr>
        <w:t xml:space="preserve">“For </w:t>
      </w:r>
      <w:r w:rsidR="00121554" w:rsidRPr="00121554">
        <w:rPr>
          <w:rFonts w:ascii="Book Antiqua" w:hAnsi="Book Antiqua"/>
          <w:b/>
          <w:bCs/>
          <w:i/>
          <w:iCs/>
          <w:sz w:val="26"/>
          <w:szCs w:val="26"/>
          <w:lang w:val="en"/>
        </w:rPr>
        <w:t>you shall go out in joy and be led forth in peace.</w:t>
      </w:r>
      <w:r w:rsidRPr="00722F91">
        <w:rPr>
          <w:rFonts w:ascii="Book Antiqua" w:hAnsi="Book Antiqua"/>
          <w:b/>
          <w:bCs/>
          <w:i/>
          <w:iCs/>
          <w:sz w:val="26"/>
          <w:szCs w:val="26"/>
          <w:lang w:val="en"/>
        </w:rPr>
        <w:t>”</w:t>
      </w:r>
    </w:p>
    <w:p w14:paraId="661BC2D3" w14:textId="4004AF8B" w:rsidR="00121554" w:rsidRPr="00121554" w:rsidRDefault="00121554" w:rsidP="004E6D79">
      <w:pPr>
        <w:spacing w:line="360" w:lineRule="auto"/>
        <w:jc w:val="both"/>
        <w:rPr>
          <w:rFonts w:ascii="Book Antiqua" w:hAnsi="Book Antiqua"/>
          <w:sz w:val="26"/>
          <w:szCs w:val="26"/>
        </w:rPr>
      </w:pPr>
      <w:r>
        <w:rPr>
          <w:rFonts w:ascii="Book Antiqua" w:hAnsi="Book Antiqua"/>
          <w:sz w:val="26"/>
          <w:szCs w:val="26"/>
        </w:rPr>
        <w:tab/>
      </w:r>
      <w:r w:rsidRPr="00121554">
        <w:rPr>
          <w:rFonts w:ascii="Book Antiqua" w:hAnsi="Book Antiqua"/>
          <w:sz w:val="26"/>
          <w:szCs w:val="26"/>
          <w:lang w:val="en"/>
        </w:rPr>
        <w:t>In my hometown of San Germán</w:t>
      </w:r>
      <w:r w:rsidR="004C17F1">
        <w:rPr>
          <w:rFonts w:ascii="Book Antiqua" w:hAnsi="Book Antiqua"/>
          <w:sz w:val="26"/>
          <w:szCs w:val="26"/>
          <w:lang w:val="en"/>
        </w:rPr>
        <w:t>,</w:t>
      </w:r>
      <w:r w:rsidRPr="00121554">
        <w:rPr>
          <w:rFonts w:ascii="Book Antiqua" w:hAnsi="Book Antiqua"/>
          <w:sz w:val="26"/>
          <w:szCs w:val="26"/>
          <w:lang w:val="en"/>
        </w:rPr>
        <w:t xml:space="preserve"> Puerto Rico, </w:t>
      </w:r>
      <w:r w:rsidR="008266F2">
        <w:rPr>
          <w:rFonts w:ascii="Book Antiqua" w:hAnsi="Book Antiqua"/>
          <w:sz w:val="26"/>
          <w:szCs w:val="26"/>
          <w:lang w:val="en"/>
        </w:rPr>
        <w:t>lies</w:t>
      </w:r>
      <w:r w:rsidR="008266F2" w:rsidRPr="00121554">
        <w:rPr>
          <w:rFonts w:ascii="Book Antiqua" w:hAnsi="Book Antiqua"/>
          <w:sz w:val="26"/>
          <w:szCs w:val="26"/>
          <w:lang w:val="en"/>
        </w:rPr>
        <w:t xml:space="preserve"> </w:t>
      </w:r>
      <w:r w:rsidRPr="00121554">
        <w:rPr>
          <w:rFonts w:ascii="Book Antiqua" w:hAnsi="Book Antiqua"/>
          <w:sz w:val="26"/>
          <w:szCs w:val="26"/>
          <w:lang w:val="en"/>
        </w:rPr>
        <w:t xml:space="preserve">the Convent of Santo Domingo </w:t>
      </w:r>
      <w:r w:rsidR="002A34EB">
        <w:rPr>
          <w:rFonts w:ascii="Book Antiqua" w:hAnsi="Book Antiqua"/>
          <w:sz w:val="26"/>
          <w:szCs w:val="26"/>
          <w:lang w:val="en"/>
        </w:rPr>
        <w:t>de</w:t>
      </w:r>
      <w:r w:rsidRPr="00121554">
        <w:rPr>
          <w:rFonts w:ascii="Book Antiqua" w:hAnsi="Book Antiqua"/>
          <w:sz w:val="26"/>
          <w:szCs w:val="26"/>
          <w:lang w:val="en"/>
        </w:rPr>
        <w:t xml:space="preserve"> Porta </w:t>
      </w:r>
      <w:proofErr w:type="spellStart"/>
      <w:r w:rsidRPr="00121554">
        <w:rPr>
          <w:rFonts w:ascii="Book Antiqua" w:hAnsi="Book Antiqua"/>
          <w:sz w:val="26"/>
          <w:szCs w:val="26"/>
          <w:lang w:val="en"/>
        </w:rPr>
        <w:t>Coeli</w:t>
      </w:r>
      <w:proofErr w:type="spellEnd"/>
      <w:r w:rsidR="00620E38">
        <w:rPr>
          <w:rFonts w:ascii="Book Antiqua" w:hAnsi="Book Antiqua"/>
          <w:sz w:val="26"/>
          <w:szCs w:val="26"/>
          <w:lang w:val="en"/>
        </w:rPr>
        <w:t>,</w:t>
      </w:r>
      <w:r w:rsidRPr="00121554">
        <w:rPr>
          <w:rFonts w:ascii="Book Antiqua" w:hAnsi="Book Antiqua"/>
          <w:sz w:val="26"/>
          <w:szCs w:val="26"/>
          <w:lang w:val="en"/>
        </w:rPr>
        <w:t xml:space="preserve"> </w:t>
      </w:r>
      <w:r w:rsidR="00620E38">
        <w:rPr>
          <w:rFonts w:ascii="Book Antiqua" w:hAnsi="Book Antiqua"/>
          <w:sz w:val="26"/>
          <w:szCs w:val="26"/>
          <w:lang w:val="en"/>
        </w:rPr>
        <w:t>a</w:t>
      </w:r>
      <w:r w:rsidRPr="00121554">
        <w:rPr>
          <w:rFonts w:ascii="Book Antiqua" w:hAnsi="Book Antiqua"/>
          <w:sz w:val="26"/>
          <w:szCs w:val="26"/>
          <w:lang w:val="en"/>
        </w:rPr>
        <w:t xml:space="preserve"> building of Spanish architecture dating from the year 1530. </w:t>
      </w:r>
      <w:r>
        <w:rPr>
          <w:rFonts w:ascii="Book Antiqua" w:hAnsi="Book Antiqua"/>
          <w:sz w:val="26"/>
          <w:szCs w:val="26"/>
          <w:lang w:val="en"/>
        </w:rPr>
        <w:t xml:space="preserve">Queen </w:t>
      </w:r>
      <w:r w:rsidR="005E2362">
        <w:rPr>
          <w:rFonts w:ascii="Book Antiqua" w:hAnsi="Book Antiqua"/>
          <w:sz w:val="26"/>
          <w:szCs w:val="26"/>
          <w:lang w:val="en"/>
        </w:rPr>
        <w:t>Isabel</w:t>
      </w:r>
      <w:r>
        <w:rPr>
          <w:rFonts w:ascii="Book Antiqua" w:hAnsi="Book Antiqua"/>
          <w:sz w:val="26"/>
          <w:szCs w:val="26"/>
          <w:lang w:val="en"/>
        </w:rPr>
        <w:t xml:space="preserve"> II of Spain commissioned the Porta Coeli Convent</w:t>
      </w:r>
      <w:r w:rsidRPr="00121554">
        <w:rPr>
          <w:rFonts w:ascii="Book Antiqua" w:hAnsi="Book Antiqua"/>
          <w:sz w:val="26"/>
          <w:szCs w:val="26"/>
          <w:lang w:val="en"/>
        </w:rPr>
        <w:t xml:space="preserve"> in </w:t>
      </w:r>
      <w:r>
        <w:rPr>
          <w:rFonts w:ascii="Book Antiqua" w:hAnsi="Book Antiqua"/>
          <w:sz w:val="26"/>
          <w:szCs w:val="26"/>
          <w:lang w:val="en"/>
        </w:rPr>
        <w:t>favor</w:t>
      </w:r>
      <w:r w:rsidRPr="00121554">
        <w:rPr>
          <w:rFonts w:ascii="Book Antiqua" w:hAnsi="Book Antiqua"/>
          <w:sz w:val="26"/>
          <w:szCs w:val="26"/>
          <w:lang w:val="en"/>
        </w:rPr>
        <w:t xml:space="preserve"> of the order</w:t>
      </w:r>
      <w:r w:rsidR="002A34EB">
        <w:rPr>
          <w:rFonts w:ascii="Book Antiqua" w:hAnsi="Book Antiqua"/>
          <w:sz w:val="26"/>
          <w:szCs w:val="26"/>
          <w:lang w:val="en"/>
        </w:rPr>
        <w:t xml:space="preserve"> of Friars Priests</w:t>
      </w:r>
      <w:r w:rsidR="004C17F1">
        <w:rPr>
          <w:rFonts w:ascii="Book Antiqua" w:hAnsi="Book Antiqua"/>
          <w:sz w:val="26"/>
          <w:szCs w:val="26"/>
          <w:lang w:val="en"/>
        </w:rPr>
        <w:t>,</w:t>
      </w:r>
      <w:r w:rsidRPr="00121554">
        <w:rPr>
          <w:rFonts w:ascii="Book Antiqua" w:hAnsi="Book Antiqua"/>
          <w:sz w:val="26"/>
          <w:szCs w:val="26"/>
          <w:lang w:val="en"/>
        </w:rPr>
        <w:t xml:space="preserve"> who were part of the </w:t>
      </w:r>
      <w:r>
        <w:rPr>
          <w:rFonts w:ascii="Book Antiqua" w:hAnsi="Book Antiqua"/>
          <w:sz w:val="26"/>
          <w:szCs w:val="26"/>
          <w:lang w:val="en"/>
        </w:rPr>
        <w:t>colonization</w:t>
      </w:r>
      <w:r w:rsidRPr="00121554">
        <w:rPr>
          <w:rFonts w:ascii="Book Antiqua" w:hAnsi="Book Antiqua"/>
          <w:sz w:val="26"/>
          <w:szCs w:val="26"/>
          <w:lang w:val="en"/>
        </w:rPr>
        <w:t xml:space="preserve"> of Puerto Rico. This </w:t>
      </w:r>
      <w:r w:rsidR="00A65A1B">
        <w:rPr>
          <w:rFonts w:ascii="Book Antiqua" w:hAnsi="Book Antiqua"/>
          <w:sz w:val="26"/>
          <w:szCs w:val="26"/>
          <w:lang w:val="en"/>
        </w:rPr>
        <w:t>was</w:t>
      </w:r>
      <w:r w:rsidR="00A65A1B" w:rsidRPr="00121554">
        <w:rPr>
          <w:rFonts w:ascii="Book Antiqua" w:hAnsi="Book Antiqua"/>
          <w:sz w:val="26"/>
          <w:szCs w:val="26"/>
          <w:lang w:val="en"/>
        </w:rPr>
        <w:t xml:space="preserve"> </w:t>
      </w:r>
      <w:r w:rsidRPr="00121554">
        <w:rPr>
          <w:rFonts w:ascii="Book Antiqua" w:hAnsi="Book Antiqua"/>
          <w:sz w:val="26"/>
          <w:szCs w:val="26"/>
          <w:lang w:val="en"/>
        </w:rPr>
        <w:t xml:space="preserve">after the Spanish invasion of 1493. </w:t>
      </w:r>
      <w:r>
        <w:rPr>
          <w:rFonts w:ascii="Book Antiqua" w:hAnsi="Book Antiqua"/>
          <w:sz w:val="26"/>
          <w:szCs w:val="26"/>
          <w:lang w:val="en"/>
        </w:rPr>
        <w:t xml:space="preserve">As the </w:t>
      </w:r>
      <w:r w:rsidR="00620E38">
        <w:rPr>
          <w:rFonts w:ascii="Book Antiqua" w:hAnsi="Book Antiqua"/>
          <w:sz w:val="26"/>
          <w:szCs w:val="26"/>
          <w:lang w:val="en"/>
        </w:rPr>
        <w:t>c</w:t>
      </w:r>
      <w:r>
        <w:rPr>
          <w:rFonts w:ascii="Book Antiqua" w:hAnsi="Book Antiqua"/>
          <w:sz w:val="26"/>
          <w:szCs w:val="26"/>
          <w:lang w:val="en"/>
        </w:rPr>
        <w:t xml:space="preserve">ity of </w:t>
      </w:r>
      <w:r w:rsidRPr="00121554">
        <w:rPr>
          <w:rFonts w:ascii="Book Antiqua" w:hAnsi="Book Antiqua"/>
          <w:sz w:val="26"/>
          <w:szCs w:val="26"/>
          <w:lang w:val="en"/>
        </w:rPr>
        <w:t xml:space="preserve">San Germán </w:t>
      </w:r>
      <w:r>
        <w:rPr>
          <w:rFonts w:ascii="Book Antiqua" w:hAnsi="Book Antiqua"/>
          <w:sz w:val="26"/>
          <w:szCs w:val="26"/>
          <w:lang w:val="en"/>
        </w:rPr>
        <w:t xml:space="preserve">is located within the </w:t>
      </w:r>
      <w:r w:rsidRPr="00121554">
        <w:rPr>
          <w:rFonts w:ascii="Book Antiqua" w:hAnsi="Book Antiqua"/>
          <w:sz w:val="26"/>
          <w:szCs w:val="26"/>
          <w:lang w:val="en"/>
        </w:rPr>
        <w:t>Santa Marta</w:t>
      </w:r>
      <w:r>
        <w:rPr>
          <w:rFonts w:ascii="Book Antiqua" w:hAnsi="Book Antiqua"/>
          <w:sz w:val="26"/>
          <w:szCs w:val="26"/>
          <w:lang w:val="en"/>
        </w:rPr>
        <w:t xml:space="preserve"> Hills</w:t>
      </w:r>
      <w:r w:rsidRPr="00121554">
        <w:rPr>
          <w:rFonts w:ascii="Book Antiqua" w:hAnsi="Book Antiqua"/>
          <w:sz w:val="26"/>
          <w:szCs w:val="26"/>
          <w:lang w:val="en"/>
        </w:rPr>
        <w:t xml:space="preserve">, the Porta Coeli was built on top of one of </w:t>
      </w:r>
      <w:r w:rsidR="002A34EB">
        <w:rPr>
          <w:rFonts w:ascii="Book Antiqua" w:hAnsi="Book Antiqua"/>
          <w:sz w:val="26"/>
          <w:szCs w:val="26"/>
          <w:lang w:val="en"/>
        </w:rPr>
        <w:t>them</w:t>
      </w:r>
      <w:r w:rsidRPr="00121554">
        <w:rPr>
          <w:rFonts w:ascii="Book Antiqua" w:hAnsi="Book Antiqua"/>
          <w:sz w:val="26"/>
          <w:szCs w:val="26"/>
          <w:lang w:val="en"/>
        </w:rPr>
        <w:t>. To get to the convent</w:t>
      </w:r>
      <w:r>
        <w:rPr>
          <w:rFonts w:ascii="Book Antiqua" w:hAnsi="Book Antiqua"/>
          <w:sz w:val="26"/>
          <w:szCs w:val="26"/>
          <w:lang w:val="en"/>
        </w:rPr>
        <w:t>,</w:t>
      </w:r>
      <w:r w:rsidRPr="00121554">
        <w:rPr>
          <w:rFonts w:ascii="Book Antiqua" w:hAnsi="Book Antiqua"/>
          <w:sz w:val="26"/>
          <w:szCs w:val="26"/>
          <w:lang w:val="en"/>
        </w:rPr>
        <w:t xml:space="preserve"> it is necessary to climb some stairs</w:t>
      </w:r>
      <w:r w:rsidR="00620E38">
        <w:rPr>
          <w:rFonts w:ascii="Book Antiqua" w:hAnsi="Book Antiqua"/>
          <w:sz w:val="26"/>
          <w:szCs w:val="26"/>
          <w:lang w:val="en"/>
        </w:rPr>
        <w:t>,</w:t>
      </w:r>
      <w:r w:rsidRPr="00121554">
        <w:rPr>
          <w:rFonts w:ascii="Book Antiqua" w:hAnsi="Book Antiqua"/>
          <w:sz w:val="26"/>
          <w:szCs w:val="26"/>
          <w:lang w:val="en"/>
        </w:rPr>
        <w:t xml:space="preserve"> </w:t>
      </w:r>
      <w:r w:rsidR="00620E38">
        <w:rPr>
          <w:rFonts w:ascii="Book Antiqua" w:hAnsi="Book Antiqua"/>
          <w:sz w:val="26"/>
          <w:szCs w:val="26"/>
          <w:lang w:val="en"/>
        </w:rPr>
        <w:t>s</w:t>
      </w:r>
      <w:r w:rsidRPr="00121554">
        <w:rPr>
          <w:rFonts w:ascii="Book Antiqua" w:hAnsi="Book Antiqua"/>
          <w:sz w:val="26"/>
          <w:szCs w:val="26"/>
          <w:lang w:val="en"/>
        </w:rPr>
        <w:t xml:space="preserve">ome </w:t>
      </w:r>
      <w:r w:rsidR="004E6D79">
        <w:rPr>
          <w:rFonts w:ascii="Book Antiqua" w:hAnsi="Book Antiqua"/>
          <w:sz w:val="26"/>
          <w:szCs w:val="26"/>
          <w:lang w:val="en"/>
        </w:rPr>
        <w:t>extraordinarily</w:t>
      </w:r>
      <w:r w:rsidRPr="00121554">
        <w:rPr>
          <w:rFonts w:ascii="Book Antiqua" w:hAnsi="Book Antiqua"/>
          <w:sz w:val="26"/>
          <w:szCs w:val="26"/>
          <w:lang w:val="en"/>
        </w:rPr>
        <w:t xml:space="preserve"> striking and attractive stairs.</w:t>
      </w:r>
      <w:r w:rsidR="004E6D79">
        <w:rPr>
          <w:rFonts w:ascii="Book Antiqua" w:hAnsi="Book Antiqua"/>
          <w:sz w:val="26"/>
          <w:szCs w:val="26"/>
          <w:lang w:val="en"/>
        </w:rPr>
        <w:t xml:space="preserve"> T</w:t>
      </w:r>
      <w:r w:rsidRPr="00121554">
        <w:rPr>
          <w:rFonts w:ascii="Book Antiqua" w:hAnsi="Book Antiqua"/>
          <w:sz w:val="26"/>
          <w:szCs w:val="26"/>
          <w:lang w:val="en"/>
        </w:rPr>
        <w:t xml:space="preserve">heir design </w:t>
      </w:r>
      <w:r w:rsidR="004E6D79">
        <w:rPr>
          <w:rFonts w:ascii="Book Antiqua" w:hAnsi="Book Antiqua"/>
          <w:sz w:val="26"/>
          <w:szCs w:val="26"/>
          <w:lang w:val="en"/>
        </w:rPr>
        <w:t>gives</w:t>
      </w:r>
      <w:r w:rsidRPr="00121554">
        <w:rPr>
          <w:rFonts w:ascii="Book Antiqua" w:hAnsi="Book Antiqua"/>
          <w:sz w:val="26"/>
          <w:szCs w:val="26"/>
          <w:lang w:val="en"/>
        </w:rPr>
        <w:t xml:space="preserve"> the visitor the impression that they are </w:t>
      </w:r>
      <w:r w:rsidR="004E6D79">
        <w:rPr>
          <w:rFonts w:ascii="Book Antiqua" w:hAnsi="Book Antiqua"/>
          <w:sz w:val="26"/>
          <w:szCs w:val="26"/>
          <w:lang w:val="en"/>
        </w:rPr>
        <w:t>rising</w:t>
      </w:r>
      <w:r w:rsidRPr="00121554">
        <w:rPr>
          <w:rFonts w:ascii="Book Antiqua" w:hAnsi="Book Antiqua"/>
          <w:sz w:val="26"/>
          <w:szCs w:val="26"/>
          <w:lang w:val="en"/>
        </w:rPr>
        <w:t xml:space="preserve"> to the gates of heaven.</w:t>
      </w:r>
      <w:r w:rsidR="004E6D79">
        <w:rPr>
          <w:rFonts w:ascii="Book Antiqua" w:hAnsi="Book Antiqua"/>
          <w:sz w:val="26"/>
          <w:szCs w:val="26"/>
          <w:lang w:val="en"/>
        </w:rPr>
        <w:t xml:space="preserve"> </w:t>
      </w:r>
      <w:r w:rsidR="00031D16">
        <w:rPr>
          <w:rFonts w:ascii="Book Antiqua" w:hAnsi="Book Antiqua"/>
          <w:sz w:val="26"/>
          <w:szCs w:val="26"/>
          <w:lang w:val="en"/>
        </w:rPr>
        <w:t xml:space="preserve">That </w:t>
      </w:r>
      <w:r w:rsidR="004E6D79">
        <w:rPr>
          <w:rFonts w:ascii="Book Antiqua" w:hAnsi="Book Antiqua"/>
          <w:sz w:val="26"/>
          <w:szCs w:val="26"/>
          <w:lang w:val="en"/>
        </w:rPr>
        <w:t>is where its name come</w:t>
      </w:r>
      <w:r w:rsidR="00031D16">
        <w:rPr>
          <w:rFonts w:ascii="Book Antiqua" w:hAnsi="Book Antiqua"/>
          <w:sz w:val="26"/>
          <w:szCs w:val="26"/>
          <w:lang w:val="en"/>
        </w:rPr>
        <w:t>s</w:t>
      </w:r>
      <w:r w:rsidR="004E6D79">
        <w:rPr>
          <w:rFonts w:ascii="Book Antiqua" w:hAnsi="Book Antiqua"/>
          <w:sz w:val="26"/>
          <w:szCs w:val="26"/>
          <w:lang w:val="en"/>
        </w:rPr>
        <w:t xml:space="preserve"> from, Porta </w:t>
      </w:r>
      <w:proofErr w:type="spellStart"/>
      <w:r w:rsidR="004E6D79">
        <w:rPr>
          <w:rFonts w:ascii="Book Antiqua" w:hAnsi="Book Antiqua"/>
          <w:sz w:val="26"/>
          <w:szCs w:val="26"/>
          <w:lang w:val="en"/>
        </w:rPr>
        <w:t>Coeli</w:t>
      </w:r>
      <w:proofErr w:type="spellEnd"/>
      <w:r w:rsidR="004E6D79">
        <w:rPr>
          <w:rFonts w:ascii="Book Antiqua" w:hAnsi="Book Antiqua"/>
          <w:sz w:val="26"/>
          <w:szCs w:val="26"/>
          <w:lang w:val="en"/>
        </w:rPr>
        <w:t xml:space="preserve"> or Heaven</w:t>
      </w:r>
      <w:r w:rsidR="00620E38">
        <w:rPr>
          <w:rFonts w:ascii="Book Antiqua" w:hAnsi="Book Antiqua"/>
          <w:sz w:val="26"/>
          <w:szCs w:val="26"/>
          <w:lang w:val="en"/>
        </w:rPr>
        <w:t>’</w:t>
      </w:r>
      <w:r w:rsidR="004E6D79">
        <w:rPr>
          <w:rFonts w:ascii="Book Antiqua" w:hAnsi="Book Antiqua"/>
          <w:sz w:val="26"/>
          <w:szCs w:val="26"/>
          <w:lang w:val="en"/>
        </w:rPr>
        <w:t xml:space="preserve">s </w:t>
      </w:r>
      <w:r w:rsidR="0007610C">
        <w:rPr>
          <w:rFonts w:ascii="Book Antiqua" w:hAnsi="Book Antiqua"/>
          <w:sz w:val="26"/>
          <w:szCs w:val="26"/>
          <w:lang w:val="en"/>
        </w:rPr>
        <w:t>Gates</w:t>
      </w:r>
      <w:r w:rsidR="004E6D79">
        <w:rPr>
          <w:rFonts w:ascii="Book Antiqua" w:hAnsi="Book Antiqua"/>
          <w:sz w:val="26"/>
          <w:szCs w:val="26"/>
          <w:lang w:val="en"/>
        </w:rPr>
        <w:t>.</w:t>
      </w:r>
    </w:p>
    <w:p w14:paraId="4A430B58" w14:textId="6FC2F28D" w:rsidR="004E6D79" w:rsidRPr="004E6D79" w:rsidRDefault="004E6D79" w:rsidP="00204C0B">
      <w:pPr>
        <w:spacing w:line="360" w:lineRule="auto"/>
        <w:ind w:firstLine="720"/>
        <w:jc w:val="both"/>
        <w:rPr>
          <w:rFonts w:ascii="Book Antiqua" w:hAnsi="Book Antiqua"/>
          <w:sz w:val="26"/>
          <w:szCs w:val="26"/>
        </w:rPr>
      </w:pPr>
      <w:r w:rsidRPr="004E6D79">
        <w:rPr>
          <w:rFonts w:ascii="Book Antiqua" w:hAnsi="Book Antiqua"/>
          <w:sz w:val="26"/>
          <w:szCs w:val="26"/>
        </w:rPr>
        <w:t xml:space="preserve">For centuries, human beings have built pharaonic structures as </w:t>
      </w:r>
      <w:r w:rsidR="00204C0B">
        <w:rPr>
          <w:rFonts w:ascii="Book Antiqua" w:hAnsi="Book Antiqua"/>
          <w:sz w:val="26"/>
          <w:szCs w:val="26"/>
        </w:rPr>
        <w:t>centers</w:t>
      </w:r>
      <w:r w:rsidRPr="004E6D79">
        <w:rPr>
          <w:rFonts w:ascii="Book Antiqua" w:hAnsi="Book Antiqua"/>
          <w:sz w:val="26"/>
          <w:szCs w:val="26"/>
        </w:rPr>
        <w:t xml:space="preserve"> of worship. Solomon</w:t>
      </w:r>
      <w:r w:rsidR="00C45867">
        <w:rPr>
          <w:rFonts w:ascii="Book Antiqua" w:hAnsi="Book Antiqua"/>
          <w:sz w:val="26"/>
          <w:szCs w:val="26"/>
        </w:rPr>
        <w:t>’</w:t>
      </w:r>
      <w:r w:rsidRPr="004E6D79">
        <w:rPr>
          <w:rFonts w:ascii="Book Antiqua" w:hAnsi="Book Antiqua"/>
          <w:sz w:val="26"/>
          <w:szCs w:val="26"/>
        </w:rPr>
        <w:t>s Temple in ancient Jerusalem and its replica in São Paulo</w:t>
      </w:r>
      <w:r w:rsidR="00204C0B">
        <w:rPr>
          <w:rFonts w:ascii="Book Antiqua" w:hAnsi="Book Antiqua"/>
          <w:sz w:val="26"/>
          <w:szCs w:val="26"/>
        </w:rPr>
        <w:t>,</w:t>
      </w:r>
      <w:r w:rsidRPr="004E6D79">
        <w:rPr>
          <w:rFonts w:ascii="Book Antiqua" w:hAnsi="Book Antiqua"/>
          <w:sz w:val="26"/>
          <w:szCs w:val="26"/>
        </w:rPr>
        <w:t xml:space="preserve"> Brazil</w:t>
      </w:r>
      <w:r w:rsidR="00204C0B">
        <w:rPr>
          <w:rFonts w:ascii="Book Antiqua" w:hAnsi="Book Antiqua"/>
          <w:sz w:val="26"/>
          <w:szCs w:val="26"/>
        </w:rPr>
        <w:t>,</w:t>
      </w:r>
      <w:r w:rsidRPr="004E6D79">
        <w:rPr>
          <w:rFonts w:ascii="Book Antiqua" w:hAnsi="Book Antiqua"/>
          <w:sz w:val="26"/>
          <w:szCs w:val="26"/>
        </w:rPr>
        <w:t xml:space="preserve"> are </w:t>
      </w:r>
      <w:r w:rsidR="00204C0B">
        <w:rPr>
          <w:rFonts w:ascii="Book Antiqua" w:hAnsi="Book Antiqua"/>
          <w:sz w:val="26"/>
          <w:szCs w:val="26"/>
        </w:rPr>
        <w:t xml:space="preserve">perfect </w:t>
      </w:r>
      <w:r w:rsidRPr="004E6D79">
        <w:rPr>
          <w:rFonts w:ascii="Book Antiqua" w:hAnsi="Book Antiqua"/>
          <w:sz w:val="26"/>
          <w:szCs w:val="26"/>
        </w:rPr>
        <w:t xml:space="preserve">examples. In the United States, the Crystal Cathedral in California, the Mormon Temple in Salt Lake City in Utah, </w:t>
      </w:r>
      <w:r w:rsidR="005C63C1">
        <w:rPr>
          <w:rFonts w:ascii="Book Antiqua" w:hAnsi="Book Antiqua"/>
          <w:sz w:val="26"/>
          <w:szCs w:val="26"/>
        </w:rPr>
        <w:t xml:space="preserve">and </w:t>
      </w:r>
      <w:r w:rsidRPr="004E6D79">
        <w:rPr>
          <w:rFonts w:ascii="Book Antiqua" w:hAnsi="Book Antiqua"/>
          <w:sz w:val="26"/>
          <w:szCs w:val="26"/>
        </w:rPr>
        <w:t>Saint Patrick</w:t>
      </w:r>
      <w:r w:rsidR="00C45867">
        <w:rPr>
          <w:rFonts w:ascii="Book Antiqua" w:hAnsi="Book Antiqua"/>
          <w:sz w:val="26"/>
          <w:szCs w:val="26"/>
        </w:rPr>
        <w:t>’</w:t>
      </w:r>
      <w:r w:rsidRPr="004E6D79">
        <w:rPr>
          <w:rFonts w:ascii="Book Antiqua" w:hAnsi="Book Antiqua"/>
          <w:sz w:val="26"/>
          <w:szCs w:val="26"/>
        </w:rPr>
        <w:t xml:space="preserve">s Cathedral and the Trinity Church in New York City are some of the most famous. </w:t>
      </w:r>
      <w:r>
        <w:rPr>
          <w:rFonts w:ascii="Book Antiqua" w:hAnsi="Book Antiqua"/>
          <w:sz w:val="26"/>
          <w:szCs w:val="26"/>
        </w:rPr>
        <w:t xml:space="preserve">We </w:t>
      </w:r>
      <w:r w:rsidR="004E7F87">
        <w:rPr>
          <w:rFonts w:ascii="Book Antiqua" w:hAnsi="Book Antiqua"/>
          <w:sz w:val="26"/>
          <w:szCs w:val="26"/>
        </w:rPr>
        <w:t xml:space="preserve">must </w:t>
      </w:r>
      <w:r>
        <w:rPr>
          <w:rFonts w:ascii="Book Antiqua" w:hAnsi="Book Antiqua"/>
          <w:sz w:val="26"/>
          <w:szCs w:val="26"/>
        </w:rPr>
        <w:t>not</w:t>
      </w:r>
      <w:r w:rsidRPr="004E6D79">
        <w:rPr>
          <w:rFonts w:ascii="Book Antiqua" w:hAnsi="Book Antiqua"/>
          <w:sz w:val="26"/>
          <w:szCs w:val="26"/>
        </w:rPr>
        <w:t xml:space="preserve"> forget about the </w:t>
      </w:r>
      <w:r w:rsidR="00204C0B">
        <w:rPr>
          <w:rFonts w:ascii="Book Antiqua" w:hAnsi="Book Antiqua"/>
          <w:sz w:val="26"/>
          <w:szCs w:val="26"/>
        </w:rPr>
        <w:t>Egyptians</w:t>
      </w:r>
      <w:r w:rsidRPr="004E6D79">
        <w:rPr>
          <w:rFonts w:ascii="Book Antiqua" w:hAnsi="Book Antiqua"/>
          <w:sz w:val="26"/>
          <w:szCs w:val="26"/>
        </w:rPr>
        <w:t xml:space="preserve">, the </w:t>
      </w:r>
      <w:r w:rsidR="00204C0B">
        <w:rPr>
          <w:rFonts w:ascii="Book Antiqua" w:hAnsi="Book Antiqua"/>
          <w:sz w:val="26"/>
          <w:szCs w:val="26"/>
        </w:rPr>
        <w:t>Incas</w:t>
      </w:r>
      <w:r w:rsidRPr="004E6D79">
        <w:rPr>
          <w:rFonts w:ascii="Book Antiqua" w:hAnsi="Book Antiqua"/>
          <w:sz w:val="26"/>
          <w:szCs w:val="26"/>
        </w:rPr>
        <w:t xml:space="preserve">, the </w:t>
      </w:r>
      <w:proofErr w:type="gramStart"/>
      <w:r w:rsidR="00204C0B" w:rsidRPr="004E6D79">
        <w:rPr>
          <w:rFonts w:ascii="Book Antiqua" w:hAnsi="Book Antiqua"/>
          <w:sz w:val="26"/>
          <w:szCs w:val="26"/>
        </w:rPr>
        <w:t>Mayans</w:t>
      </w:r>
      <w:proofErr w:type="gramEnd"/>
      <w:r w:rsidRPr="004E6D79">
        <w:rPr>
          <w:rFonts w:ascii="Book Antiqua" w:hAnsi="Book Antiqua"/>
          <w:sz w:val="26"/>
          <w:szCs w:val="26"/>
        </w:rPr>
        <w:t xml:space="preserve"> and the </w:t>
      </w:r>
      <w:r w:rsidR="00204C0B">
        <w:rPr>
          <w:rFonts w:ascii="Book Antiqua" w:hAnsi="Book Antiqua"/>
          <w:sz w:val="26"/>
          <w:szCs w:val="26"/>
        </w:rPr>
        <w:t>Aztecs</w:t>
      </w:r>
      <w:r w:rsidR="004E7F87">
        <w:rPr>
          <w:rFonts w:ascii="Book Antiqua" w:hAnsi="Book Antiqua"/>
          <w:sz w:val="26"/>
          <w:szCs w:val="26"/>
        </w:rPr>
        <w:t>’</w:t>
      </w:r>
      <w:r w:rsidRPr="004E6D79">
        <w:rPr>
          <w:rFonts w:ascii="Book Antiqua" w:hAnsi="Book Antiqua"/>
          <w:sz w:val="26"/>
          <w:szCs w:val="26"/>
        </w:rPr>
        <w:t xml:space="preserve"> </w:t>
      </w:r>
      <w:r w:rsidR="00204C0B">
        <w:rPr>
          <w:rFonts w:ascii="Book Antiqua" w:hAnsi="Book Antiqua"/>
          <w:sz w:val="26"/>
          <w:szCs w:val="26"/>
        </w:rPr>
        <w:t xml:space="preserve">pyramids </w:t>
      </w:r>
      <w:r w:rsidRPr="004E6D79">
        <w:rPr>
          <w:rFonts w:ascii="Book Antiqua" w:hAnsi="Book Antiqua"/>
          <w:sz w:val="26"/>
          <w:szCs w:val="26"/>
        </w:rPr>
        <w:t>that focus the gaze and the visitor</w:t>
      </w:r>
      <w:r w:rsidR="004E7F87">
        <w:rPr>
          <w:rFonts w:ascii="Book Antiqua" w:hAnsi="Book Antiqua"/>
          <w:sz w:val="26"/>
          <w:szCs w:val="26"/>
        </w:rPr>
        <w:t>’</w:t>
      </w:r>
      <w:r w:rsidRPr="004E6D79">
        <w:rPr>
          <w:rFonts w:ascii="Book Antiqua" w:hAnsi="Book Antiqua"/>
          <w:sz w:val="26"/>
          <w:szCs w:val="26"/>
        </w:rPr>
        <w:t xml:space="preserve">s attention </w:t>
      </w:r>
      <w:r w:rsidR="00204C0B">
        <w:rPr>
          <w:rFonts w:ascii="Book Antiqua" w:hAnsi="Book Antiqua"/>
          <w:sz w:val="26"/>
          <w:szCs w:val="26"/>
        </w:rPr>
        <w:t>on</w:t>
      </w:r>
      <w:r w:rsidRPr="004E6D79">
        <w:rPr>
          <w:rFonts w:ascii="Book Antiqua" w:hAnsi="Book Antiqua"/>
          <w:sz w:val="26"/>
          <w:szCs w:val="26"/>
        </w:rPr>
        <w:t xml:space="preserve"> the construction toward the </w:t>
      </w:r>
      <w:r w:rsidR="00204C0B">
        <w:rPr>
          <w:rFonts w:ascii="Book Antiqua" w:hAnsi="Book Antiqua"/>
          <w:sz w:val="26"/>
          <w:szCs w:val="26"/>
        </w:rPr>
        <w:t>center</w:t>
      </w:r>
      <w:r w:rsidRPr="004E6D79">
        <w:rPr>
          <w:rFonts w:ascii="Book Antiqua" w:hAnsi="Book Antiqua"/>
          <w:sz w:val="26"/>
          <w:szCs w:val="26"/>
        </w:rPr>
        <w:t xml:space="preserve"> of the building. Its presence and attraction </w:t>
      </w:r>
      <w:r w:rsidR="00204C0B">
        <w:rPr>
          <w:rFonts w:ascii="Book Antiqua" w:hAnsi="Book Antiqua"/>
          <w:sz w:val="26"/>
          <w:szCs w:val="26"/>
        </w:rPr>
        <w:lastRenderedPageBreak/>
        <w:t>are</w:t>
      </w:r>
      <w:r w:rsidRPr="004E6D79">
        <w:rPr>
          <w:rFonts w:ascii="Book Antiqua" w:hAnsi="Book Antiqua"/>
          <w:sz w:val="26"/>
          <w:szCs w:val="26"/>
        </w:rPr>
        <w:t xml:space="preserve"> such that </w:t>
      </w:r>
      <w:r w:rsidR="00204C0B" w:rsidRPr="004E6D79">
        <w:rPr>
          <w:rFonts w:ascii="Book Antiqua" w:hAnsi="Book Antiqua"/>
          <w:sz w:val="26"/>
          <w:szCs w:val="26"/>
        </w:rPr>
        <w:t>many of</w:t>
      </w:r>
      <w:r w:rsidRPr="004E6D79">
        <w:rPr>
          <w:rFonts w:ascii="Book Antiqua" w:hAnsi="Book Antiqua"/>
          <w:sz w:val="26"/>
          <w:szCs w:val="26"/>
        </w:rPr>
        <w:t xml:space="preserve"> us on our travels take time to visit one or two churches, a </w:t>
      </w:r>
      <w:proofErr w:type="gramStart"/>
      <w:r w:rsidR="00204C0B" w:rsidRPr="004E6D79">
        <w:rPr>
          <w:rFonts w:ascii="Book Antiqua" w:hAnsi="Book Antiqua"/>
          <w:sz w:val="26"/>
          <w:szCs w:val="26"/>
        </w:rPr>
        <w:t>cathedral</w:t>
      </w:r>
      <w:proofErr w:type="gramEnd"/>
      <w:r w:rsidRPr="004E6D79">
        <w:rPr>
          <w:rFonts w:ascii="Book Antiqua" w:hAnsi="Book Antiqua"/>
          <w:sz w:val="26"/>
          <w:szCs w:val="26"/>
        </w:rPr>
        <w:t xml:space="preserve"> or a building to worship God the Creator.</w:t>
      </w:r>
    </w:p>
    <w:p w14:paraId="56F66B39" w14:textId="47AA2B1C" w:rsidR="00204C0B" w:rsidRPr="00204C0B" w:rsidRDefault="00204C0B" w:rsidP="00204C0B">
      <w:pPr>
        <w:spacing w:line="360" w:lineRule="auto"/>
        <w:ind w:firstLine="720"/>
        <w:jc w:val="both"/>
        <w:rPr>
          <w:rFonts w:ascii="Book Antiqua" w:hAnsi="Book Antiqua"/>
          <w:sz w:val="26"/>
          <w:szCs w:val="26"/>
        </w:rPr>
      </w:pPr>
      <w:r>
        <w:rPr>
          <w:rFonts w:ascii="Book Antiqua" w:hAnsi="Book Antiqua"/>
          <w:sz w:val="26"/>
          <w:szCs w:val="26"/>
          <w:lang w:val="en"/>
        </w:rPr>
        <w:t>Indeed,</w:t>
      </w:r>
      <w:r w:rsidRPr="00204C0B">
        <w:rPr>
          <w:rFonts w:ascii="Book Antiqua" w:hAnsi="Book Antiqua"/>
          <w:sz w:val="26"/>
          <w:szCs w:val="26"/>
          <w:lang w:val="en"/>
        </w:rPr>
        <w:t xml:space="preserve"> churches, convents and cathedrals are places where our religious and faith experience is forged </w:t>
      </w:r>
      <w:r>
        <w:rPr>
          <w:rFonts w:ascii="Book Antiqua" w:hAnsi="Book Antiqua"/>
          <w:sz w:val="26"/>
          <w:szCs w:val="26"/>
          <w:lang w:val="en"/>
        </w:rPr>
        <w:t>based on</w:t>
      </w:r>
      <w:r w:rsidRPr="00204C0B">
        <w:rPr>
          <w:rFonts w:ascii="Book Antiqua" w:hAnsi="Book Antiqua"/>
          <w:sz w:val="26"/>
          <w:szCs w:val="26"/>
          <w:lang w:val="en"/>
        </w:rPr>
        <w:t xml:space="preserve"> biblical knowledge and theological interpretation. Through sermons, homilies, Bible studies and conversations</w:t>
      </w:r>
      <w:r>
        <w:rPr>
          <w:rFonts w:ascii="Book Antiqua" w:hAnsi="Book Antiqua"/>
          <w:sz w:val="26"/>
          <w:szCs w:val="26"/>
          <w:lang w:val="en"/>
        </w:rPr>
        <w:t>,</w:t>
      </w:r>
      <w:r w:rsidRPr="00204C0B">
        <w:rPr>
          <w:rFonts w:ascii="Book Antiqua" w:hAnsi="Book Antiqua"/>
          <w:sz w:val="26"/>
          <w:szCs w:val="26"/>
          <w:lang w:val="en"/>
        </w:rPr>
        <w:t xml:space="preserve"> we nourish our being, we know more about the </w:t>
      </w:r>
      <w:proofErr w:type="gramStart"/>
      <w:r w:rsidRPr="00204C0B">
        <w:rPr>
          <w:rFonts w:ascii="Book Antiqua" w:hAnsi="Book Antiqua"/>
          <w:sz w:val="26"/>
          <w:szCs w:val="26"/>
          <w:lang w:val="en"/>
        </w:rPr>
        <w:t>gospel</w:t>
      </w:r>
      <w:proofErr w:type="gramEnd"/>
      <w:r w:rsidRPr="00204C0B">
        <w:rPr>
          <w:rFonts w:ascii="Book Antiqua" w:hAnsi="Book Antiqua"/>
          <w:sz w:val="26"/>
          <w:szCs w:val="26"/>
          <w:lang w:val="en"/>
        </w:rPr>
        <w:t xml:space="preserve"> and we form our idea of </w:t>
      </w:r>
      <w:r w:rsidRPr="00204C0B">
        <w:rPr>
          <w:rFonts w:ascii="Times New Roman" w:hAnsi="Times New Roman" w:cs="Times New Roman"/>
          <w:sz w:val="26"/>
          <w:szCs w:val="26"/>
          <w:lang w:val="en"/>
        </w:rPr>
        <w:t>​​</w:t>
      </w:r>
      <w:r w:rsidRPr="00204C0B">
        <w:rPr>
          <w:rFonts w:ascii="Book Antiqua" w:hAnsi="Book Antiqua"/>
          <w:sz w:val="26"/>
          <w:szCs w:val="26"/>
          <w:lang w:val="en"/>
        </w:rPr>
        <w:t>what it means to serve</w:t>
      </w:r>
      <w:r w:rsidR="00803441">
        <w:rPr>
          <w:rFonts w:ascii="Book Antiqua" w:hAnsi="Book Antiqua"/>
          <w:sz w:val="26"/>
          <w:szCs w:val="26"/>
          <w:lang w:val="en"/>
        </w:rPr>
        <w:t xml:space="preserve"> Jesus</w:t>
      </w:r>
      <w:r w:rsidRPr="00204C0B">
        <w:rPr>
          <w:rFonts w:ascii="Book Antiqua" w:hAnsi="Book Antiqua"/>
          <w:sz w:val="26"/>
          <w:szCs w:val="26"/>
          <w:lang w:val="en"/>
        </w:rPr>
        <w:t xml:space="preserve"> Christ. However, that preparation is incomplete if we stay in the shrines. To complete the experience of faith, we </w:t>
      </w:r>
      <w:r>
        <w:rPr>
          <w:rFonts w:ascii="Book Antiqua" w:hAnsi="Book Antiqua"/>
          <w:sz w:val="26"/>
          <w:szCs w:val="26"/>
          <w:lang w:val="en"/>
        </w:rPr>
        <w:t>must</w:t>
      </w:r>
      <w:r w:rsidRPr="00204C0B">
        <w:rPr>
          <w:rFonts w:ascii="Book Antiqua" w:hAnsi="Book Antiqua"/>
          <w:sz w:val="26"/>
          <w:szCs w:val="26"/>
          <w:lang w:val="en"/>
        </w:rPr>
        <w:t xml:space="preserve"> go from the comfort of the temples to the street, </w:t>
      </w:r>
      <w:r>
        <w:rPr>
          <w:rFonts w:ascii="Book Antiqua" w:hAnsi="Book Antiqua"/>
          <w:sz w:val="26"/>
          <w:szCs w:val="26"/>
          <w:lang w:val="en"/>
        </w:rPr>
        <w:t>the people and</w:t>
      </w:r>
      <w:r w:rsidRPr="00204C0B">
        <w:rPr>
          <w:rFonts w:ascii="Book Antiqua" w:hAnsi="Book Antiqua"/>
          <w:sz w:val="26"/>
          <w:szCs w:val="26"/>
          <w:lang w:val="en"/>
        </w:rPr>
        <w:t xml:space="preserve"> the needy.</w:t>
      </w:r>
    </w:p>
    <w:p w14:paraId="059CE520" w14:textId="53B66E0A" w:rsidR="00BF25CB" w:rsidRPr="00BF25CB" w:rsidRDefault="00204C0B" w:rsidP="00BF25CB">
      <w:pPr>
        <w:spacing w:line="360" w:lineRule="auto"/>
        <w:jc w:val="both"/>
        <w:rPr>
          <w:rFonts w:ascii="Book Antiqua" w:hAnsi="Book Antiqua"/>
          <w:sz w:val="26"/>
          <w:szCs w:val="26"/>
        </w:rPr>
      </w:pPr>
      <w:r>
        <w:rPr>
          <w:rFonts w:ascii="Book Antiqua" w:hAnsi="Book Antiqua"/>
          <w:sz w:val="26"/>
          <w:szCs w:val="26"/>
        </w:rPr>
        <w:tab/>
      </w:r>
      <w:r w:rsidR="00BF25CB" w:rsidRPr="00BF25CB">
        <w:rPr>
          <w:rFonts w:ascii="Book Antiqua" w:hAnsi="Book Antiqua"/>
          <w:sz w:val="26"/>
          <w:szCs w:val="26"/>
          <w:lang w:val="en"/>
        </w:rPr>
        <w:t xml:space="preserve">The Covid pandemic forced the people of God to leave the </w:t>
      </w:r>
      <w:r w:rsidR="00BF25CB">
        <w:rPr>
          <w:rFonts w:ascii="Book Antiqua" w:hAnsi="Book Antiqua"/>
          <w:sz w:val="26"/>
          <w:szCs w:val="26"/>
          <w:lang w:val="en"/>
        </w:rPr>
        <w:t>temples</w:t>
      </w:r>
      <w:r w:rsidR="00916F04">
        <w:rPr>
          <w:rFonts w:ascii="Book Antiqua" w:hAnsi="Book Antiqua"/>
          <w:sz w:val="26"/>
          <w:szCs w:val="26"/>
          <w:lang w:val="en"/>
        </w:rPr>
        <w:t>’</w:t>
      </w:r>
      <w:r w:rsidR="00BF25CB">
        <w:rPr>
          <w:rFonts w:ascii="Book Antiqua" w:hAnsi="Book Antiqua"/>
          <w:sz w:val="26"/>
          <w:szCs w:val="26"/>
          <w:lang w:val="en"/>
        </w:rPr>
        <w:t xml:space="preserve"> comfort and conformity</w:t>
      </w:r>
      <w:r w:rsidR="00BF25CB" w:rsidRPr="00BF25CB">
        <w:rPr>
          <w:rFonts w:ascii="Book Antiqua" w:hAnsi="Book Antiqua"/>
          <w:sz w:val="26"/>
          <w:szCs w:val="26"/>
          <w:lang w:val="en"/>
        </w:rPr>
        <w:t>. Physical distancing forced us to find new ways to worship</w:t>
      </w:r>
      <w:r w:rsidR="00916F04">
        <w:rPr>
          <w:rFonts w:ascii="Book Antiqua" w:hAnsi="Book Antiqua"/>
          <w:sz w:val="26"/>
          <w:szCs w:val="26"/>
          <w:lang w:val="en"/>
        </w:rPr>
        <w:t xml:space="preserve"> and n</w:t>
      </w:r>
      <w:r w:rsidR="00BF25CB" w:rsidRPr="00BF25CB">
        <w:rPr>
          <w:rFonts w:ascii="Book Antiqua" w:hAnsi="Book Antiqua"/>
          <w:sz w:val="26"/>
          <w:szCs w:val="26"/>
          <w:lang w:val="en"/>
        </w:rPr>
        <w:t xml:space="preserve">ew ways to share worship. It also removed us from our </w:t>
      </w:r>
      <w:r w:rsidR="00BF25CB">
        <w:rPr>
          <w:rFonts w:ascii="Book Antiqua" w:hAnsi="Book Antiqua"/>
          <w:sz w:val="26"/>
          <w:szCs w:val="26"/>
          <w:lang w:val="en"/>
        </w:rPr>
        <w:t>sanctuary-centered</w:t>
      </w:r>
      <w:r w:rsidR="00BF25CB" w:rsidRPr="00BF25CB">
        <w:rPr>
          <w:rFonts w:ascii="Book Antiqua" w:hAnsi="Book Antiqua"/>
          <w:sz w:val="26"/>
          <w:szCs w:val="26"/>
          <w:lang w:val="en"/>
        </w:rPr>
        <w:t xml:space="preserve"> comfort to </w:t>
      </w:r>
      <w:r w:rsidR="00A80692">
        <w:rPr>
          <w:rFonts w:ascii="Book Antiqua" w:hAnsi="Book Antiqua"/>
          <w:sz w:val="26"/>
          <w:szCs w:val="26"/>
          <w:lang w:val="en"/>
        </w:rPr>
        <w:t>recognize</w:t>
      </w:r>
      <w:r w:rsidR="00A80692" w:rsidRPr="00BF25CB">
        <w:rPr>
          <w:rFonts w:ascii="Book Antiqua" w:hAnsi="Book Antiqua"/>
          <w:sz w:val="26"/>
          <w:szCs w:val="26"/>
          <w:lang w:val="en"/>
        </w:rPr>
        <w:t xml:space="preserve"> </w:t>
      </w:r>
      <w:r w:rsidR="00BF25CB" w:rsidRPr="00BF25CB">
        <w:rPr>
          <w:rFonts w:ascii="Book Antiqua" w:hAnsi="Book Antiqua"/>
          <w:sz w:val="26"/>
          <w:szCs w:val="26"/>
          <w:lang w:val="en"/>
        </w:rPr>
        <w:t>that service to God is outside the temple. Yes, the service to God is in the street. The pandemic has forced religious leaders to seek innovative ways to shepherd the cyber and non-cyber flock</w:t>
      </w:r>
      <w:r w:rsidR="00BF25CB">
        <w:rPr>
          <w:rFonts w:ascii="Book Antiqua" w:hAnsi="Book Antiqua"/>
          <w:sz w:val="26"/>
          <w:szCs w:val="26"/>
          <w:lang w:val="en"/>
        </w:rPr>
        <w:t xml:space="preserve"> because</w:t>
      </w:r>
      <w:r w:rsidR="00BF25CB" w:rsidRPr="00BF25CB">
        <w:rPr>
          <w:rFonts w:ascii="Book Antiqua" w:hAnsi="Book Antiqua"/>
          <w:sz w:val="26"/>
          <w:szCs w:val="26"/>
          <w:lang w:val="en"/>
        </w:rPr>
        <w:t xml:space="preserve"> the service to God is </w:t>
      </w:r>
      <w:r w:rsidR="00BF25CB">
        <w:rPr>
          <w:rFonts w:ascii="Book Antiqua" w:hAnsi="Book Antiqua"/>
          <w:sz w:val="26"/>
          <w:szCs w:val="26"/>
          <w:lang w:val="en"/>
        </w:rPr>
        <w:t>on</w:t>
      </w:r>
      <w:r w:rsidR="00BF25CB" w:rsidRPr="00BF25CB">
        <w:rPr>
          <w:rFonts w:ascii="Book Antiqua" w:hAnsi="Book Antiqua"/>
          <w:sz w:val="26"/>
          <w:szCs w:val="26"/>
          <w:lang w:val="en"/>
        </w:rPr>
        <w:t xml:space="preserve"> the </w:t>
      </w:r>
      <w:r w:rsidR="00BF25CB">
        <w:rPr>
          <w:rFonts w:ascii="Book Antiqua" w:hAnsi="Book Antiqua"/>
          <w:sz w:val="26"/>
          <w:szCs w:val="26"/>
          <w:lang w:val="en"/>
        </w:rPr>
        <w:t>road</w:t>
      </w:r>
      <w:r w:rsidR="00BF25CB" w:rsidRPr="00BF25CB">
        <w:rPr>
          <w:rFonts w:ascii="Book Antiqua" w:hAnsi="Book Antiqua"/>
          <w:sz w:val="26"/>
          <w:szCs w:val="26"/>
          <w:lang w:val="en"/>
        </w:rPr>
        <w:t xml:space="preserve">, in the countryside, in jail, in the hospital, with the hungry and with the </w:t>
      </w:r>
      <w:r w:rsidR="00A80692">
        <w:rPr>
          <w:rFonts w:ascii="Book Antiqua" w:hAnsi="Book Antiqua"/>
          <w:sz w:val="26"/>
          <w:szCs w:val="26"/>
          <w:lang w:val="en"/>
        </w:rPr>
        <w:t>marginalized</w:t>
      </w:r>
      <w:r w:rsidR="00BF25CB" w:rsidRPr="00BF25CB">
        <w:rPr>
          <w:rFonts w:ascii="Book Antiqua" w:hAnsi="Book Antiqua"/>
          <w:sz w:val="26"/>
          <w:szCs w:val="26"/>
          <w:lang w:val="en"/>
        </w:rPr>
        <w:t>.</w:t>
      </w:r>
    </w:p>
    <w:p w14:paraId="523B042C" w14:textId="6CF27D7C" w:rsidR="00BF25CB" w:rsidRPr="00BF25CB" w:rsidRDefault="00BF25CB" w:rsidP="00BF25CB">
      <w:pPr>
        <w:spacing w:line="360" w:lineRule="auto"/>
        <w:jc w:val="both"/>
        <w:rPr>
          <w:rFonts w:ascii="Book Antiqua" w:hAnsi="Book Antiqua"/>
          <w:sz w:val="26"/>
          <w:szCs w:val="26"/>
        </w:rPr>
      </w:pPr>
      <w:r>
        <w:rPr>
          <w:rFonts w:ascii="Book Antiqua" w:hAnsi="Book Antiqua"/>
          <w:sz w:val="26"/>
          <w:szCs w:val="26"/>
        </w:rPr>
        <w:tab/>
      </w:r>
      <w:r w:rsidR="005C1292">
        <w:rPr>
          <w:rFonts w:ascii="Book Antiqua" w:hAnsi="Book Antiqua"/>
          <w:sz w:val="26"/>
          <w:szCs w:val="26"/>
        </w:rPr>
        <w:t>Outside</w:t>
      </w:r>
      <w:r w:rsidRPr="00BF25CB">
        <w:rPr>
          <w:rFonts w:ascii="Book Antiqua" w:hAnsi="Book Antiqua"/>
          <w:sz w:val="26"/>
          <w:szCs w:val="26"/>
          <w:lang w:val="en"/>
        </w:rPr>
        <w:t xml:space="preserve"> the protective walls of our cathedrals, our convents, our </w:t>
      </w:r>
      <w:proofErr w:type="gramStart"/>
      <w:r w:rsidRPr="00BF25CB">
        <w:rPr>
          <w:rFonts w:ascii="Book Antiqua" w:hAnsi="Book Antiqua"/>
          <w:sz w:val="26"/>
          <w:szCs w:val="26"/>
          <w:lang w:val="en"/>
        </w:rPr>
        <w:t>temples</w:t>
      </w:r>
      <w:proofErr w:type="gramEnd"/>
      <w:r w:rsidRPr="00BF25CB">
        <w:rPr>
          <w:rFonts w:ascii="Book Antiqua" w:hAnsi="Book Antiqua"/>
          <w:sz w:val="26"/>
          <w:szCs w:val="26"/>
          <w:lang w:val="en"/>
        </w:rPr>
        <w:t xml:space="preserve"> and our synagogues</w:t>
      </w:r>
      <w:r w:rsidR="008266F2">
        <w:rPr>
          <w:rFonts w:ascii="Book Antiqua" w:hAnsi="Book Antiqua"/>
          <w:sz w:val="26"/>
          <w:szCs w:val="26"/>
          <w:lang w:val="en"/>
        </w:rPr>
        <w:t>,</w:t>
      </w:r>
      <w:r w:rsidRPr="00BF25CB">
        <w:rPr>
          <w:rFonts w:ascii="Book Antiqua" w:hAnsi="Book Antiqua"/>
          <w:sz w:val="26"/>
          <w:szCs w:val="26"/>
          <w:lang w:val="en"/>
        </w:rPr>
        <w:t xml:space="preserve"> we are called and sent to serve. As the prophet Isaiah tells us, we go out with joy and jubilation. </w:t>
      </w:r>
      <w:r w:rsidR="005C1292">
        <w:rPr>
          <w:rFonts w:ascii="Book Antiqua" w:hAnsi="Book Antiqua"/>
          <w:sz w:val="26"/>
          <w:szCs w:val="26"/>
          <w:lang w:val="en"/>
        </w:rPr>
        <w:t>Oh, YES!</w:t>
      </w:r>
      <w:r w:rsidRPr="00BF25CB">
        <w:rPr>
          <w:rFonts w:ascii="Book Antiqua" w:hAnsi="Book Antiqua"/>
          <w:sz w:val="26"/>
          <w:szCs w:val="26"/>
          <w:lang w:val="en"/>
        </w:rPr>
        <w:t xml:space="preserve"> </w:t>
      </w:r>
      <w:r w:rsidR="005C1292">
        <w:rPr>
          <w:rFonts w:ascii="Book Antiqua" w:hAnsi="Book Antiqua"/>
          <w:sz w:val="26"/>
          <w:szCs w:val="26"/>
          <w:lang w:val="en"/>
        </w:rPr>
        <w:t>W</w:t>
      </w:r>
      <w:r w:rsidRPr="00BF25CB">
        <w:rPr>
          <w:rFonts w:ascii="Book Antiqua" w:hAnsi="Book Antiqua"/>
          <w:sz w:val="26"/>
          <w:szCs w:val="26"/>
          <w:lang w:val="en"/>
        </w:rPr>
        <w:t xml:space="preserve">e go out with joy and jubilation to proclaim the redemptive word of Christ. We go out with joy and jubilation to turn the knowledge acquired </w:t>
      </w:r>
      <w:r w:rsidR="005C1292">
        <w:rPr>
          <w:rFonts w:ascii="Book Antiqua" w:hAnsi="Book Antiqua"/>
          <w:sz w:val="26"/>
          <w:szCs w:val="26"/>
          <w:lang w:val="en"/>
        </w:rPr>
        <w:t>with</w:t>
      </w:r>
      <w:r w:rsidR="00803441">
        <w:rPr>
          <w:rFonts w:ascii="Book Antiqua" w:hAnsi="Book Antiqua"/>
          <w:sz w:val="26"/>
          <w:szCs w:val="26"/>
          <w:lang w:val="en"/>
        </w:rPr>
        <w:t>in</w:t>
      </w:r>
      <w:r>
        <w:rPr>
          <w:rFonts w:ascii="Book Antiqua" w:hAnsi="Book Antiqua"/>
          <w:sz w:val="26"/>
          <w:szCs w:val="26"/>
          <w:lang w:val="en"/>
        </w:rPr>
        <w:t xml:space="preserve"> the </w:t>
      </w:r>
      <w:r w:rsidR="005C1292">
        <w:rPr>
          <w:rFonts w:ascii="Book Antiqua" w:hAnsi="Book Antiqua"/>
          <w:sz w:val="26"/>
          <w:szCs w:val="26"/>
          <w:lang w:val="en"/>
        </w:rPr>
        <w:t>safety</w:t>
      </w:r>
      <w:r>
        <w:rPr>
          <w:rFonts w:ascii="Book Antiqua" w:hAnsi="Book Antiqua"/>
          <w:sz w:val="26"/>
          <w:szCs w:val="26"/>
          <w:lang w:val="en"/>
        </w:rPr>
        <w:t xml:space="preserve"> </w:t>
      </w:r>
      <w:r w:rsidR="005C1292">
        <w:rPr>
          <w:rFonts w:ascii="Book Antiqua" w:hAnsi="Book Antiqua"/>
          <w:sz w:val="26"/>
          <w:szCs w:val="26"/>
          <w:lang w:val="en"/>
        </w:rPr>
        <w:t>and comfort</w:t>
      </w:r>
      <w:r w:rsidRPr="00BF25CB">
        <w:rPr>
          <w:rFonts w:ascii="Book Antiqua" w:hAnsi="Book Antiqua"/>
          <w:sz w:val="26"/>
          <w:szCs w:val="26"/>
          <w:lang w:val="en"/>
        </w:rPr>
        <w:t xml:space="preserve"> of the </w:t>
      </w:r>
      <w:r w:rsidR="005C1292">
        <w:rPr>
          <w:rFonts w:ascii="Book Antiqua" w:hAnsi="Book Antiqua"/>
          <w:sz w:val="26"/>
          <w:szCs w:val="26"/>
          <w:lang w:val="en"/>
        </w:rPr>
        <w:t>faith community</w:t>
      </w:r>
      <w:r w:rsidR="00803441">
        <w:rPr>
          <w:rFonts w:ascii="Book Antiqua" w:hAnsi="Book Antiqua"/>
          <w:sz w:val="26"/>
          <w:szCs w:val="26"/>
          <w:lang w:val="en"/>
        </w:rPr>
        <w:t xml:space="preserve"> into action</w:t>
      </w:r>
      <w:r w:rsidRPr="00BF25CB">
        <w:rPr>
          <w:rFonts w:ascii="Book Antiqua" w:hAnsi="Book Antiqua"/>
          <w:sz w:val="26"/>
          <w:szCs w:val="26"/>
          <w:lang w:val="en"/>
        </w:rPr>
        <w:t>. Out there, we go out joyfully to share the grace of Christ with the people of God</w:t>
      </w:r>
      <w:r w:rsidR="000C16F9">
        <w:rPr>
          <w:rFonts w:ascii="Book Antiqua" w:hAnsi="Book Antiqua"/>
          <w:sz w:val="26"/>
          <w:szCs w:val="26"/>
          <w:lang w:val="en"/>
        </w:rPr>
        <w:t>,</w:t>
      </w:r>
      <w:r w:rsidRPr="00BF25CB">
        <w:rPr>
          <w:rFonts w:ascii="Book Antiqua" w:hAnsi="Book Antiqua"/>
          <w:sz w:val="26"/>
          <w:szCs w:val="26"/>
          <w:lang w:val="en"/>
        </w:rPr>
        <w:t xml:space="preserve"> </w:t>
      </w:r>
      <w:r w:rsidR="005C1292">
        <w:rPr>
          <w:rFonts w:ascii="Book Antiqua" w:hAnsi="Book Antiqua"/>
          <w:sz w:val="26"/>
          <w:szCs w:val="26"/>
          <w:lang w:val="en"/>
        </w:rPr>
        <w:t xml:space="preserve">physically hungry people who need peace and are </w:t>
      </w:r>
      <w:r w:rsidRPr="00BF25CB">
        <w:rPr>
          <w:rFonts w:ascii="Book Antiqua" w:hAnsi="Book Antiqua"/>
          <w:sz w:val="26"/>
          <w:szCs w:val="26"/>
          <w:lang w:val="en"/>
        </w:rPr>
        <w:t>thirsty for justice.</w:t>
      </w:r>
    </w:p>
    <w:p w14:paraId="07A4CC08" w14:textId="0C905C84" w:rsidR="005C1292" w:rsidRPr="005C1292" w:rsidRDefault="005C1292" w:rsidP="005C1292">
      <w:pPr>
        <w:spacing w:line="360" w:lineRule="auto"/>
        <w:jc w:val="both"/>
        <w:rPr>
          <w:rFonts w:ascii="Book Antiqua" w:hAnsi="Book Antiqua"/>
          <w:sz w:val="26"/>
          <w:szCs w:val="26"/>
          <w:lang w:val="en"/>
        </w:rPr>
      </w:pPr>
      <w:r>
        <w:rPr>
          <w:rFonts w:ascii="Book Antiqua" w:hAnsi="Book Antiqua"/>
          <w:sz w:val="26"/>
          <w:szCs w:val="26"/>
        </w:rPr>
        <w:tab/>
      </w:r>
      <w:r w:rsidRPr="005C1292">
        <w:rPr>
          <w:rFonts w:ascii="Book Antiqua" w:hAnsi="Book Antiqua"/>
          <w:sz w:val="26"/>
          <w:szCs w:val="26"/>
          <w:lang w:val="en"/>
        </w:rPr>
        <w:t>We don</w:t>
      </w:r>
      <w:r w:rsidR="000C16F9">
        <w:rPr>
          <w:rFonts w:ascii="Book Antiqua" w:hAnsi="Book Antiqua"/>
          <w:sz w:val="26"/>
          <w:szCs w:val="26"/>
          <w:lang w:val="en"/>
        </w:rPr>
        <w:t>’</w:t>
      </w:r>
      <w:r w:rsidRPr="005C1292">
        <w:rPr>
          <w:rFonts w:ascii="Book Antiqua" w:hAnsi="Book Antiqua"/>
          <w:sz w:val="26"/>
          <w:szCs w:val="26"/>
          <w:lang w:val="en"/>
        </w:rPr>
        <w:t xml:space="preserve">t go out of obligation. Sharing the gospel </w:t>
      </w:r>
      <w:r>
        <w:rPr>
          <w:rFonts w:ascii="Book Antiqua" w:hAnsi="Book Antiqua"/>
          <w:sz w:val="26"/>
          <w:szCs w:val="26"/>
          <w:lang w:val="en"/>
        </w:rPr>
        <w:t xml:space="preserve">of Jesus Christ </w:t>
      </w:r>
      <w:r w:rsidRPr="005C1292">
        <w:rPr>
          <w:rFonts w:ascii="Book Antiqua" w:hAnsi="Book Antiqua"/>
          <w:sz w:val="26"/>
          <w:szCs w:val="26"/>
          <w:lang w:val="en"/>
        </w:rPr>
        <w:t xml:space="preserve">is not a duty to please God or fall in his grace. On the contrary, our exit from the temple </w:t>
      </w:r>
      <w:r w:rsidRPr="005C1292">
        <w:rPr>
          <w:rFonts w:ascii="Book Antiqua" w:hAnsi="Book Antiqua"/>
          <w:sz w:val="26"/>
          <w:szCs w:val="26"/>
          <w:lang w:val="en"/>
        </w:rPr>
        <w:lastRenderedPageBreak/>
        <w:t xml:space="preserve">to the street is in gratitude to God. It is our pleasing offering in response to the blessings, mercy and grace poured into our lives through the atoning sacrifice of Christ on the cross. We respond to his love for us, such a sinner that I am, transforming our words, </w:t>
      </w:r>
      <w:proofErr w:type="gramStart"/>
      <w:r w:rsidR="00034270">
        <w:rPr>
          <w:rFonts w:ascii="Book Antiqua" w:hAnsi="Book Antiqua"/>
          <w:sz w:val="26"/>
          <w:szCs w:val="26"/>
          <w:lang w:val="en"/>
        </w:rPr>
        <w:t>thoughts</w:t>
      </w:r>
      <w:proofErr w:type="gramEnd"/>
      <w:r w:rsidR="00034270">
        <w:rPr>
          <w:rFonts w:ascii="Book Antiqua" w:hAnsi="Book Antiqua"/>
          <w:sz w:val="26"/>
          <w:szCs w:val="26"/>
          <w:lang w:val="en"/>
        </w:rPr>
        <w:t xml:space="preserve"> and knowledge into evident, visible,</w:t>
      </w:r>
      <w:r w:rsidRPr="005C1292">
        <w:rPr>
          <w:rFonts w:ascii="Book Antiqua" w:hAnsi="Book Antiqua"/>
          <w:sz w:val="26"/>
          <w:szCs w:val="26"/>
          <w:lang w:val="en"/>
        </w:rPr>
        <w:t xml:space="preserve"> </w:t>
      </w:r>
      <w:r w:rsidR="00034270" w:rsidRPr="005C1292">
        <w:rPr>
          <w:rFonts w:ascii="Book Antiqua" w:hAnsi="Book Antiqua"/>
          <w:sz w:val="26"/>
          <w:szCs w:val="26"/>
          <w:lang w:val="en"/>
        </w:rPr>
        <w:t>tangible</w:t>
      </w:r>
      <w:r w:rsidRPr="005C1292">
        <w:rPr>
          <w:rFonts w:ascii="Book Antiqua" w:hAnsi="Book Antiqua"/>
          <w:sz w:val="26"/>
          <w:szCs w:val="26"/>
          <w:lang w:val="en"/>
        </w:rPr>
        <w:t xml:space="preserve"> and concrete actions. We offer our service, </w:t>
      </w:r>
      <w:proofErr w:type="gramStart"/>
      <w:r w:rsidR="00034270" w:rsidRPr="005C1292">
        <w:rPr>
          <w:rFonts w:ascii="Book Antiqua" w:hAnsi="Book Antiqua"/>
          <w:sz w:val="26"/>
          <w:szCs w:val="26"/>
          <w:lang w:val="en"/>
        </w:rPr>
        <w:t>gifts</w:t>
      </w:r>
      <w:proofErr w:type="gramEnd"/>
      <w:r w:rsidRPr="005C1292">
        <w:rPr>
          <w:rFonts w:ascii="Book Antiqua" w:hAnsi="Book Antiqua"/>
          <w:sz w:val="26"/>
          <w:szCs w:val="26"/>
          <w:lang w:val="en"/>
        </w:rPr>
        <w:t xml:space="preserve"> and talents, becoming living witnesses, global witnesses of the redeeming power of the Triune God.</w:t>
      </w:r>
    </w:p>
    <w:p w14:paraId="5833F498" w14:textId="52189562" w:rsidR="005C1292" w:rsidRPr="005C1292" w:rsidRDefault="005C1292" w:rsidP="00034270">
      <w:pPr>
        <w:spacing w:line="360" w:lineRule="auto"/>
        <w:ind w:firstLine="720"/>
        <w:jc w:val="both"/>
        <w:rPr>
          <w:rFonts w:ascii="Book Antiqua" w:hAnsi="Book Antiqua"/>
          <w:sz w:val="26"/>
          <w:szCs w:val="26"/>
        </w:rPr>
      </w:pPr>
      <w:r w:rsidRPr="005C1292">
        <w:rPr>
          <w:rFonts w:ascii="Book Antiqua" w:hAnsi="Book Antiqua"/>
          <w:sz w:val="26"/>
          <w:szCs w:val="26"/>
          <w:lang w:val="en"/>
        </w:rPr>
        <w:t xml:space="preserve">We are global witnesses to the healing power of </w:t>
      </w:r>
      <w:r w:rsidR="00803441">
        <w:rPr>
          <w:rFonts w:ascii="Book Antiqua" w:hAnsi="Book Antiqua"/>
          <w:sz w:val="26"/>
          <w:szCs w:val="26"/>
          <w:lang w:val="en"/>
        </w:rPr>
        <w:t xml:space="preserve">Jesus </w:t>
      </w:r>
      <w:r w:rsidRPr="005C1292">
        <w:rPr>
          <w:rFonts w:ascii="Book Antiqua" w:hAnsi="Book Antiqua"/>
          <w:sz w:val="26"/>
          <w:szCs w:val="26"/>
          <w:lang w:val="en"/>
        </w:rPr>
        <w:t>Christ when intentionally and gratefully, not under compulsion, I repeat</w:t>
      </w:r>
      <w:r w:rsidR="00034270">
        <w:rPr>
          <w:rFonts w:ascii="Book Antiqua" w:hAnsi="Book Antiqua"/>
          <w:sz w:val="26"/>
          <w:szCs w:val="26"/>
          <w:lang w:val="en"/>
        </w:rPr>
        <w:t>; we</w:t>
      </w:r>
      <w:r w:rsidRPr="005C1292">
        <w:rPr>
          <w:rFonts w:ascii="Book Antiqua" w:hAnsi="Book Antiqua"/>
          <w:sz w:val="26"/>
          <w:szCs w:val="26"/>
          <w:lang w:val="en"/>
        </w:rPr>
        <w:t xml:space="preserve"> are global witnesses of the healing power of Christ when we </w:t>
      </w:r>
      <w:r w:rsidR="00034270">
        <w:rPr>
          <w:rFonts w:ascii="Book Antiqua" w:hAnsi="Book Antiqua"/>
          <w:sz w:val="26"/>
          <w:szCs w:val="26"/>
          <w:lang w:val="en"/>
        </w:rPr>
        <w:t xml:space="preserve">willfully, </w:t>
      </w:r>
      <w:proofErr w:type="gramStart"/>
      <w:r w:rsidR="00034270">
        <w:rPr>
          <w:rFonts w:ascii="Book Antiqua" w:hAnsi="Book Antiqua"/>
          <w:sz w:val="26"/>
          <w:szCs w:val="26"/>
          <w:lang w:val="en"/>
        </w:rPr>
        <w:t>deliberately</w:t>
      </w:r>
      <w:proofErr w:type="gramEnd"/>
      <w:r w:rsidRPr="005C1292">
        <w:rPr>
          <w:rFonts w:ascii="Book Antiqua" w:hAnsi="Book Antiqua"/>
          <w:sz w:val="26"/>
          <w:szCs w:val="26"/>
          <w:lang w:val="en"/>
        </w:rPr>
        <w:t xml:space="preserve"> and gratefully, not under compulsion</w:t>
      </w:r>
      <w:r w:rsidR="00034270">
        <w:rPr>
          <w:rFonts w:ascii="Book Antiqua" w:hAnsi="Book Antiqua"/>
          <w:sz w:val="26"/>
          <w:szCs w:val="26"/>
          <w:lang w:val="en"/>
        </w:rPr>
        <w:t xml:space="preserve"> or obligation</w:t>
      </w:r>
      <w:r w:rsidRPr="005C1292">
        <w:rPr>
          <w:rFonts w:ascii="Book Antiqua" w:hAnsi="Book Antiqua"/>
          <w:sz w:val="26"/>
          <w:szCs w:val="26"/>
          <w:lang w:val="en"/>
        </w:rPr>
        <w:t>, share the grace received by providing food sust</w:t>
      </w:r>
      <w:r w:rsidR="00034270">
        <w:rPr>
          <w:rFonts w:ascii="Book Antiqua" w:hAnsi="Book Antiqua"/>
          <w:sz w:val="26"/>
          <w:szCs w:val="26"/>
          <w:lang w:val="en"/>
        </w:rPr>
        <w:t>ainment</w:t>
      </w:r>
      <w:r w:rsidRPr="005C1292">
        <w:rPr>
          <w:rFonts w:ascii="Book Antiqua" w:hAnsi="Book Antiqua"/>
          <w:sz w:val="26"/>
          <w:szCs w:val="26"/>
          <w:lang w:val="en"/>
        </w:rPr>
        <w:t xml:space="preserve"> to the hungry through the hunger program</w:t>
      </w:r>
      <w:r w:rsidR="00996595">
        <w:rPr>
          <w:rFonts w:ascii="Book Antiqua" w:hAnsi="Book Antiqua"/>
          <w:sz w:val="26"/>
          <w:szCs w:val="26"/>
          <w:lang w:val="en"/>
        </w:rPr>
        <w:t>—not</w:t>
      </w:r>
      <w:r w:rsidRPr="005C1292">
        <w:rPr>
          <w:rFonts w:ascii="Book Antiqua" w:hAnsi="Book Antiqua"/>
          <w:sz w:val="26"/>
          <w:szCs w:val="26"/>
          <w:lang w:val="en"/>
        </w:rPr>
        <w:t xml:space="preserve"> sharing </w:t>
      </w:r>
      <w:r w:rsidR="00996595">
        <w:rPr>
          <w:rFonts w:ascii="Book Antiqua" w:hAnsi="Book Antiqua"/>
          <w:sz w:val="26"/>
          <w:szCs w:val="26"/>
          <w:lang w:val="en"/>
        </w:rPr>
        <w:t>our leftover</w:t>
      </w:r>
      <w:r w:rsidR="000D065B">
        <w:rPr>
          <w:rFonts w:ascii="Book Antiqua" w:hAnsi="Book Antiqua"/>
          <w:sz w:val="26"/>
          <w:szCs w:val="26"/>
          <w:lang w:val="en"/>
        </w:rPr>
        <w:t>s</w:t>
      </w:r>
      <w:r w:rsidR="00996595">
        <w:rPr>
          <w:rFonts w:ascii="Book Antiqua" w:hAnsi="Book Antiqua"/>
          <w:sz w:val="26"/>
          <w:szCs w:val="26"/>
          <w:lang w:val="en"/>
        </w:rPr>
        <w:t xml:space="preserve"> or a </w:t>
      </w:r>
      <w:r w:rsidR="000D065B">
        <w:rPr>
          <w:rFonts w:ascii="Book Antiqua" w:hAnsi="Book Antiqua"/>
          <w:sz w:val="26"/>
          <w:szCs w:val="26"/>
          <w:lang w:val="en"/>
        </w:rPr>
        <w:t xml:space="preserve">doggie </w:t>
      </w:r>
      <w:r w:rsidR="00996595">
        <w:rPr>
          <w:rFonts w:ascii="Book Antiqua" w:hAnsi="Book Antiqua"/>
          <w:sz w:val="26"/>
          <w:szCs w:val="26"/>
          <w:lang w:val="en"/>
        </w:rPr>
        <w:t>bag from the restaurant</w:t>
      </w:r>
      <w:r w:rsidRPr="005C1292">
        <w:rPr>
          <w:rFonts w:ascii="Book Antiqua" w:hAnsi="Book Antiqua"/>
          <w:sz w:val="26"/>
          <w:szCs w:val="26"/>
          <w:lang w:val="en"/>
        </w:rPr>
        <w:t xml:space="preserve">. But intentionally and </w:t>
      </w:r>
      <w:r w:rsidR="00996595">
        <w:rPr>
          <w:rFonts w:ascii="Book Antiqua" w:hAnsi="Book Antiqua"/>
          <w:sz w:val="26"/>
          <w:szCs w:val="26"/>
          <w:lang w:val="en"/>
        </w:rPr>
        <w:t>willingly</w:t>
      </w:r>
      <w:r w:rsidRPr="005C1292">
        <w:rPr>
          <w:rFonts w:ascii="Book Antiqua" w:hAnsi="Book Antiqua"/>
          <w:sz w:val="26"/>
          <w:szCs w:val="26"/>
          <w:lang w:val="en"/>
        </w:rPr>
        <w:t xml:space="preserve"> sharing </w:t>
      </w:r>
      <w:r w:rsidR="00996595">
        <w:rPr>
          <w:rFonts w:ascii="Book Antiqua" w:hAnsi="Book Antiqua"/>
          <w:sz w:val="26"/>
          <w:szCs w:val="26"/>
          <w:lang w:val="en"/>
        </w:rPr>
        <w:t xml:space="preserve">the grace we have received by purchasing food, </w:t>
      </w:r>
      <w:proofErr w:type="gramStart"/>
      <w:r w:rsidR="00996595">
        <w:rPr>
          <w:rFonts w:ascii="Book Antiqua" w:hAnsi="Book Antiqua"/>
          <w:sz w:val="26"/>
          <w:szCs w:val="26"/>
          <w:lang w:val="en"/>
        </w:rPr>
        <w:t>seeds</w:t>
      </w:r>
      <w:proofErr w:type="gramEnd"/>
      <w:r w:rsidR="00996595">
        <w:rPr>
          <w:rFonts w:ascii="Book Antiqua" w:hAnsi="Book Antiqua"/>
          <w:sz w:val="26"/>
          <w:szCs w:val="26"/>
          <w:lang w:val="en"/>
        </w:rPr>
        <w:t xml:space="preserve"> and tools so the</w:t>
      </w:r>
      <w:r w:rsidR="00803441">
        <w:rPr>
          <w:rFonts w:ascii="Book Antiqua" w:hAnsi="Book Antiqua"/>
          <w:sz w:val="26"/>
          <w:szCs w:val="26"/>
          <w:lang w:val="en"/>
        </w:rPr>
        <w:t xml:space="preserve"> people of God</w:t>
      </w:r>
      <w:r w:rsidR="00996595">
        <w:rPr>
          <w:rFonts w:ascii="Book Antiqua" w:hAnsi="Book Antiqua"/>
          <w:sz w:val="26"/>
          <w:szCs w:val="26"/>
          <w:lang w:val="en"/>
        </w:rPr>
        <w:t xml:space="preserve"> may eat today and tomorrow</w:t>
      </w:r>
      <w:r w:rsidRPr="005C1292">
        <w:rPr>
          <w:rFonts w:ascii="Book Antiqua" w:hAnsi="Book Antiqua"/>
          <w:sz w:val="26"/>
          <w:szCs w:val="26"/>
          <w:lang w:val="en"/>
        </w:rPr>
        <w:t xml:space="preserve">. It is not the same to give the </w:t>
      </w:r>
      <w:r w:rsidRPr="005C1292">
        <w:rPr>
          <w:rFonts w:ascii="Book Antiqua" w:hAnsi="Book Antiqua"/>
          <w:sz w:val="26"/>
          <w:szCs w:val="26"/>
        </w:rPr>
        <w:t xml:space="preserve">hungry the leftovers from dinner than to </w:t>
      </w:r>
      <w:r w:rsidR="003C6BA1" w:rsidRPr="003C6BA1">
        <w:rPr>
          <w:rFonts w:ascii="Book Antiqua" w:hAnsi="Book Antiqua"/>
          <w:sz w:val="26"/>
          <w:szCs w:val="26"/>
        </w:rPr>
        <w:t>have</w:t>
      </w:r>
      <w:r w:rsidRPr="005C1292">
        <w:rPr>
          <w:rFonts w:ascii="Book Antiqua" w:hAnsi="Book Antiqua"/>
          <w:sz w:val="26"/>
          <w:szCs w:val="26"/>
        </w:rPr>
        <w:t xml:space="preserve"> them </w:t>
      </w:r>
      <w:r w:rsidR="003C6BA1" w:rsidRPr="003C6BA1">
        <w:rPr>
          <w:rFonts w:ascii="Book Antiqua" w:hAnsi="Book Antiqua"/>
          <w:sz w:val="26"/>
          <w:szCs w:val="26"/>
        </w:rPr>
        <w:t xml:space="preserve">join us at </w:t>
      </w:r>
      <w:r w:rsidRPr="005C1292">
        <w:rPr>
          <w:rFonts w:ascii="Book Antiqua" w:hAnsi="Book Antiqua"/>
          <w:sz w:val="26"/>
          <w:szCs w:val="26"/>
        </w:rPr>
        <w:t xml:space="preserve">the table </w:t>
      </w:r>
      <w:r w:rsidR="003C6BA1" w:rsidRPr="003C6BA1">
        <w:rPr>
          <w:rFonts w:ascii="Book Antiqua" w:hAnsi="Book Antiqua"/>
          <w:sz w:val="26"/>
          <w:szCs w:val="26"/>
        </w:rPr>
        <w:t>for di</w:t>
      </w:r>
      <w:r w:rsidRPr="005C1292">
        <w:rPr>
          <w:rFonts w:ascii="Book Antiqua" w:hAnsi="Book Antiqua"/>
          <w:sz w:val="26"/>
          <w:szCs w:val="26"/>
        </w:rPr>
        <w:t>nner.</w:t>
      </w:r>
      <w:r w:rsidR="003C6BA1" w:rsidRPr="003C6BA1">
        <w:rPr>
          <w:rFonts w:ascii="Book Antiqua" w:hAnsi="Book Antiqua"/>
          <w:sz w:val="26"/>
          <w:szCs w:val="26"/>
        </w:rPr>
        <w:t xml:space="preserve"> That is how we become </w:t>
      </w:r>
      <w:r w:rsidR="008F1D99">
        <w:rPr>
          <w:rFonts w:ascii="Book Antiqua" w:hAnsi="Book Antiqua"/>
          <w:sz w:val="26"/>
          <w:szCs w:val="26"/>
        </w:rPr>
        <w:t>g</w:t>
      </w:r>
      <w:r w:rsidR="003C6BA1" w:rsidRPr="003C6BA1">
        <w:rPr>
          <w:rFonts w:ascii="Book Antiqua" w:hAnsi="Book Antiqua"/>
          <w:sz w:val="26"/>
          <w:szCs w:val="26"/>
        </w:rPr>
        <w:t xml:space="preserve">lobal </w:t>
      </w:r>
      <w:r w:rsidR="008F1D99">
        <w:rPr>
          <w:rFonts w:ascii="Book Antiqua" w:hAnsi="Book Antiqua"/>
          <w:sz w:val="26"/>
          <w:szCs w:val="26"/>
        </w:rPr>
        <w:t>w</w:t>
      </w:r>
      <w:r w:rsidR="003C6BA1" w:rsidRPr="003C6BA1">
        <w:rPr>
          <w:rFonts w:ascii="Book Antiqua" w:hAnsi="Book Antiqua"/>
          <w:sz w:val="26"/>
          <w:szCs w:val="26"/>
        </w:rPr>
        <w:t>itnesses.</w:t>
      </w:r>
    </w:p>
    <w:p w14:paraId="3EADBA9F" w14:textId="19D391CA" w:rsidR="003C6BA1" w:rsidRPr="003C6BA1" w:rsidRDefault="003C6BA1" w:rsidP="003C6BA1">
      <w:pPr>
        <w:spacing w:line="360" w:lineRule="auto"/>
        <w:jc w:val="both"/>
        <w:rPr>
          <w:rFonts w:ascii="Book Antiqua" w:hAnsi="Book Antiqua"/>
          <w:sz w:val="26"/>
          <w:szCs w:val="26"/>
          <w:lang w:val="en"/>
        </w:rPr>
      </w:pPr>
      <w:r w:rsidRPr="002A34EB">
        <w:rPr>
          <w:rFonts w:ascii="Book Antiqua" w:hAnsi="Book Antiqua"/>
          <w:sz w:val="26"/>
          <w:szCs w:val="26"/>
        </w:rPr>
        <w:tab/>
      </w:r>
      <w:r w:rsidRPr="003C6BA1">
        <w:rPr>
          <w:rFonts w:ascii="Book Antiqua" w:hAnsi="Book Antiqua"/>
          <w:sz w:val="26"/>
          <w:szCs w:val="26"/>
          <w:lang w:val="en"/>
        </w:rPr>
        <w:t>We are global witnesses of God</w:t>
      </w:r>
      <w:r w:rsidR="007344BB">
        <w:rPr>
          <w:rFonts w:ascii="Book Antiqua" w:hAnsi="Book Antiqua"/>
          <w:sz w:val="26"/>
          <w:szCs w:val="26"/>
          <w:lang w:val="en"/>
        </w:rPr>
        <w:t>’</w:t>
      </w:r>
      <w:r w:rsidRPr="003C6BA1">
        <w:rPr>
          <w:rFonts w:ascii="Book Antiqua" w:hAnsi="Book Antiqua"/>
          <w:sz w:val="26"/>
          <w:szCs w:val="26"/>
          <w:lang w:val="en"/>
        </w:rPr>
        <w:t>s grace and mercy when our words and actions focus on rejecting and correcting injustice</w:t>
      </w:r>
      <w:r>
        <w:rPr>
          <w:rFonts w:ascii="Book Antiqua" w:hAnsi="Book Antiqua"/>
          <w:sz w:val="26"/>
          <w:szCs w:val="26"/>
          <w:lang w:val="en"/>
        </w:rPr>
        <w:t>, when</w:t>
      </w:r>
      <w:r w:rsidRPr="003C6BA1">
        <w:rPr>
          <w:rFonts w:ascii="Book Antiqua" w:hAnsi="Book Antiqua"/>
          <w:sz w:val="26"/>
          <w:szCs w:val="26"/>
          <w:lang w:val="en"/>
        </w:rPr>
        <w:t xml:space="preserve"> our words and actions are directed at eradicating poverty</w:t>
      </w:r>
      <w:r>
        <w:rPr>
          <w:rFonts w:ascii="Book Antiqua" w:hAnsi="Book Antiqua"/>
          <w:sz w:val="26"/>
          <w:szCs w:val="26"/>
          <w:lang w:val="en"/>
        </w:rPr>
        <w:t>,</w:t>
      </w:r>
      <w:r w:rsidRPr="003C6BA1">
        <w:rPr>
          <w:rFonts w:ascii="Book Antiqua" w:hAnsi="Book Antiqua"/>
          <w:sz w:val="26"/>
          <w:szCs w:val="26"/>
          <w:lang w:val="en"/>
        </w:rPr>
        <w:t xml:space="preserve"> </w:t>
      </w:r>
      <w:r w:rsidR="000F09CC">
        <w:rPr>
          <w:rFonts w:ascii="Book Antiqua" w:hAnsi="Book Antiqua"/>
          <w:sz w:val="26"/>
          <w:szCs w:val="26"/>
          <w:lang w:val="en"/>
        </w:rPr>
        <w:t xml:space="preserve">and </w:t>
      </w:r>
      <w:r>
        <w:rPr>
          <w:rFonts w:ascii="Book Antiqua" w:hAnsi="Book Antiqua"/>
          <w:sz w:val="26"/>
          <w:szCs w:val="26"/>
          <w:lang w:val="en"/>
        </w:rPr>
        <w:t>w</w:t>
      </w:r>
      <w:r w:rsidRPr="003C6BA1">
        <w:rPr>
          <w:rFonts w:ascii="Book Antiqua" w:hAnsi="Book Antiqua"/>
          <w:sz w:val="26"/>
          <w:szCs w:val="26"/>
          <w:lang w:val="en"/>
        </w:rPr>
        <w:t>hen our words and actions seek solutions through reconciliation for peace. Looking for reconciliation to the problems and</w:t>
      </w:r>
      <w:r w:rsidR="000F09CC">
        <w:rPr>
          <w:rFonts w:ascii="Book Antiqua" w:hAnsi="Book Antiqua"/>
          <w:sz w:val="26"/>
          <w:szCs w:val="26"/>
          <w:lang w:val="en"/>
        </w:rPr>
        <w:t xml:space="preserve"> issues and</w:t>
      </w:r>
      <w:r w:rsidRPr="003C6BA1">
        <w:rPr>
          <w:rFonts w:ascii="Book Antiqua" w:hAnsi="Book Antiqua"/>
          <w:sz w:val="26"/>
          <w:szCs w:val="26"/>
          <w:lang w:val="en"/>
        </w:rPr>
        <w:t xml:space="preserve"> not </w:t>
      </w:r>
      <w:r w:rsidR="000F09CC">
        <w:rPr>
          <w:rFonts w:ascii="Book Antiqua" w:hAnsi="Book Antiqua"/>
          <w:sz w:val="26"/>
          <w:szCs w:val="26"/>
          <w:lang w:val="en"/>
        </w:rPr>
        <w:t xml:space="preserve">at </w:t>
      </w:r>
      <w:r w:rsidRPr="003C6BA1">
        <w:rPr>
          <w:rFonts w:ascii="Book Antiqua" w:hAnsi="Book Antiqua"/>
          <w:sz w:val="26"/>
          <w:szCs w:val="26"/>
          <w:lang w:val="en"/>
        </w:rPr>
        <w:t>who is to blame for the problems</w:t>
      </w:r>
      <w:r w:rsidR="000F09CC">
        <w:rPr>
          <w:rFonts w:ascii="Book Antiqua" w:hAnsi="Book Antiqua"/>
          <w:sz w:val="26"/>
          <w:szCs w:val="26"/>
          <w:lang w:val="en"/>
        </w:rPr>
        <w:t xml:space="preserve"> is the living testimony of a </w:t>
      </w:r>
      <w:r w:rsidR="008F1D99">
        <w:rPr>
          <w:rFonts w:ascii="Book Antiqua" w:hAnsi="Book Antiqua"/>
          <w:sz w:val="26"/>
          <w:szCs w:val="26"/>
          <w:lang w:val="en"/>
        </w:rPr>
        <w:t>g</w:t>
      </w:r>
      <w:r w:rsidR="000F09CC">
        <w:rPr>
          <w:rFonts w:ascii="Book Antiqua" w:hAnsi="Book Antiqua"/>
          <w:sz w:val="26"/>
          <w:szCs w:val="26"/>
          <w:lang w:val="en"/>
        </w:rPr>
        <w:t xml:space="preserve">lobal </w:t>
      </w:r>
      <w:r w:rsidR="008F1D99">
        <w:rPr>
          <w:rFonts w:ascii="Book Antiqua" w:hAnsi="Book Antiqua"/>
          <w:sz w:val="26"/>
          <w:szCs w:val="26"/>
          <w:lang w:val="en"/>
        </w:rPr>
        <w:t>w</w:t>
      </w:r>
      <w:r w:rsidR="000F09CC">
        <w:rPr>
          <w:rFonts w:ascii="Book Antiqua" w:hAnsi="Book Antiqua"/>
          <w:sz w:val="26"/>
          <w:szCs w:val="26"/>
          <w:lang w:val="en"/>
        </w:rPr>
        <w:t>itness</w:t>
      </w:r>
      <w:r w:rsidRPr="003C6BA1">
        <w:rPr>
          <w:rFonts w:ascii="Book Antiqua" w:hAnsi="Book Antiqua"/>
          <w:sz w:val="26"/>
          <w:szCs w:val="26"/>
          <w:lang w:val="en"/>
        </w:rPr>
        <w:t>.</w:t>
      </w:r>
      <w:r w:rsidR="000F09CC">
        <w:rPr>
          <w:rFonts w:ascii="Book Antiqua" w:hAnsi="Book Antiqua"/>
          <w:sz w:val="26"/>
          <w:szCs w:val="26"/>
          <w:lang w:val="en"/>
        </w:rPr>
        <w:t xml:space="preserve"> </w:t>
      </w:r>
      <w:r w:rsidRPr="003C6BA1">
        <w:rPr>
          <w:rFonts w:ascii="Book Antiqua" w:hAnsi="Book Antiqua"/>
          <w:sz w:val="26"/>
          <w:szCs w:val="26"/>
          <w:lang w:val="en"/>
        </w:rPr>
        <w:t>We are global witnesses of God</w:t>
      </w:r>
      <w:r w:rsidR="008F1D99">
        <w:rPr>
          <w:rFonts w:ascii="Book Antiqua" w:hAnsi="Book Antiqua"/>
          <w:sz w:val="26"/>
          <w:szCs w:val="26"/>
          <w:lang w:val="en"/>
        </w:rPr>
        <w:t>’</w:t>
      </w:r>
      <w:r w:rsidRPr="003C6BA1">
        <w:rPr>
          <w:rFonts w:ascii="Book Antiqua" w:hAnsi="Book Antiqua"/>
          <w:sz w:val="26"/>
          <w:szCs w:val="26"/>
          <w:lang w:val="en"/>
        </w:rPr>
        <w:t>s love when we become peacemakers.</w:t>
      </w:r>
    </w:p>
    <w:p w14:paraId="59984F85" w14:textId="1B982C8E" w:rsidR="000F09CC" w:rsidRPr="000F09CC" w:rsidRDefault="000F09CC" w:rsidP="000F09CC">
      <w:pPr>
        <w:spacing w:line="360" w:lineRule="auto"/>
        <w:jc w:val="both"/>
        <w:rPr>
          <w:rFonts w:ascii="Book Antiqua" w:hAnsi="Book Antiqua"/>
          <w:sz w:val="26"/>
          <w:szCs w:val="26"/>
          <w:lang w:val="en"/>
        </w:rPr>
      </w:pPr>
      <w:r>
        <w:rPr>
          <w:rFonts w:ascii="Book Antiqua" w:hAnsi="Book Antiqua"/>
          <w:sz w:val="26"/>
          <w:szCs w:val="26"/>
        </w:rPr>
        <w:tab/>
        <w:t xml:space="preserve">The Book of Confessions, </w:t>
      </w:r>
      <w:r w:rsidR="00861BF3">
        <w:rPr>
          <w:rFonts w:ascii="Book Antiqua" w:hAnsi="Book Antiqua"/>
          <w:sz w:val="26"/>
          <w:szCs w:val="26"/>
        </w:rPr>
        <w:t>paragraph</w:t>
      </w:r>
      <w:r w:rsidRPr="000F09CC">
        <w:rPr>
          <w:rFonts w:ascii="Book Antiqua" w:hAnsi="Book Antiqua"/>
          <w:sz w:val="26"/>
          <w:szCs w:val="26"/>
          <w:lang w:val="en"/>
        </w:rPr>
        <w:t xml:space="preserve"> 9.46 of the 1967 Confession of Faith</w:t>
      </w:r>
      <w:r w:rsidR="008F1D99">
        <w:rPr>
          <w:rFonts w:ascii="Book Antiqua" w:hAnsi="Book Antiqua"/>
          <w:sz w:val="26"/>
          <w:szCs w:val="26"/>
          <w:lang w:val="en"/>
        </w:rPr>
        <w:t>,</w:t>
      </w:r>
      <w:r w:rsidRPr="000F09CC">
        <w:rPr>
          <w:rFonts w:ascii="Book Antiqua" w:hAnsi="Book Antiqua"/>
          <w:sz w:val="26"/>
          <w:szCs w:val="26"/>
          <w:lang w:val="en"/>
        </w:rPr>
        <w:t xml:space="preserve"> reminds us that both injustice and poverty are intolerable violations of God</w:t>
      </w:r>
      <w:r w:rsidR="007C2D24">
        <w:rPr>
          <w:rFonts w:ascii="Book Antiqua" w:hAnsi="Book Antiqua"/>
          <w:sz w:val="26"/>
          <w:szCs w:val="26"/>
          <w:lang w:val="en"/>
        </w:rPr>
        <w:t>’</w:t>
      </w:r>
      <w:r w:rsidRPr="000F09CC">
        <w:rPr>
          <w:rFonts w:ascii="Book Antiqua" w:hAnsi="Book Antiqua"/>
          <w:sz w:val="26"/>
          <w:szCs w:val="26"/>
          <w:lang w:val="en"/>
        </w:rPr>
        <w:t xml:space="preserve">s </w:t>
      </w:r>
      <w:r w:rsidR="007C2D24">
        <w:rPr>
          <w:rFonts w:ascii="Book Antiqua" w:hAnsi="Book Antiqua"/>
          <w:sz w:val="26"/>
          <w:szCs w:val="26"/>
          <w:lang w:val="en"/>
        </w:rPr>
        <w:t>C</w:t>
      </w:r>
      <w:r w:rsidRPr="000F09CC">
        <w:rPr>
          <w:rFonts w:ascii="Book Antiqua" w:hAnsi="Book Antiqua"/>
          <w:sz w:val="26"/>
          <w:szCs w:val="26"/>
          <w:lang w:val="en"/>
        </w:rPr>
        <w:t xml:space="preserve">reation. Therefore, coming out of the comfort of our Sunday worship environment to serve the world calls for transforming the world by rejecting </w:t>
      </w:r>
      <w:r w:rsidRPr="000F09CC">
        <w:rPr>
          <w:rFonts w:ascii="Book Antiqua" w:hAnsi="Book Antiqua"/>
          <w:sz w:val="26"/>
          <w:szCs w:val="26"/>
          <w:lang w:val="en"/>
        </w:rPr>
        <w:lastRenderedPageBreak/>
        <w:t xml:space="preserve">poverty and promoting and sustaining the self-development of </w:t>
      </w:r>
      <w:r>
        <w:rPr>
          <w:rFonts w:ascii="Book Antiqua" w:hAnsi="Book Antiqua"/>
          <w:sz w:val="26"/>
          <w:szCs w:val="26"/>
          <w:lang w:val="en"/>
        </w:rPr>
        <w:t>people, boosting</w:t>
      </w:r>
      <w:r w:rsidRPr="000F09CC">
        <w:rPr>
          <w:rFonts w:ascii="Book Antiqua" w:hAnsi="Book Antiqua"/>
          <w:sz w:val="26"/>
          <w:szCs w:val="26"/>
          <w:lang w:val="en"/>
        </w:rPr>
        <w:t xml:space="preserve"> your self-determination</w:t>
      </w:r>
      <w:r>
        <w:rPr>
          <w:rFonts w:ascii="Book Antiqua" w:hAnsi="Book Antiqua"/>
          <w:sz w:val="26"/>
          <w:szCs w:val="26"/>
          <w:lang w:val="en"/>
        </w:rPr>
        <w:t xml:space="preserve"> and others</w:t>
      </w:r>
      <w:r w:rsidR="007C2D24">
        <w:rPr>
          <w:rFonts w:ascii="Book Antiqua" w:hAnsi="Book Antiqua"/>
          <w:sz w:val="26"/>
          <w:szCs w:val="26"/>
          <w:lang w:val="en"/>
        </w:rPr>
        <w:t>’</w:t>
      </w:r>
      <w:r>
        <w:rPr>
          <w:rFonts w:ascii="Book Antiqua" w:hAnsi="Book Antiqua"/>
          <w:sz w:val="26"/>
          <w:szCs w:val="26"/>
          <w:lang w:val="en"/>
        </w:rPr>
        <w:t xml:space="preserve"> self-determination</w:t>
      </w:r>
      <w:r w:rsidRPr="000F09CC">
        <w:rPr>
          <w:rFonts w:ascii="Book Antiqua" w:hAnsi="Book Antiqua"/>
          <w:sz w:val="26"/>
          <w:szCs w:val="26"/>
          <w:lang w:val="en"/>
        </w:rPr>
        <w:t>.</w:t>
      </w:r>
    </w:p>
    <w:p w14:paraId="432F7EFA" w14:textId="71C52081" w:rsidR="000F09CC" w:rsidRPr="000F09CC" w:rsidRDefault="000F09CC" w:rsidP="00803441">
      <w:pPr>
        <w:spacing w:line="360" w:lineRule="auto"/>
        <w:ind w:firstLine="720"/>
        <w:jc w:val="both"/>
        <w:rPr>
          <w:rFonts w:ascii="Book Antiqua" w:hAnsi="Book Antiqua"/>
          <w:sz w:val="26"/>
          <w:szCs w:val="26"/>
        </w:rPr>
      </w:pPr>
      <w:r w:rsidRPr="000F09CC">
        <w:rPr>
          <w:rFonts w:ascii="Book Antiqua" w:hAnsi="Book Antiqua"/>
          <w:sz w:val="26"/>
          <w:szCs w:val="26"/>
          <w:lang w:val="en"/>
        </w:rPr>
        <w:t xml:space="preserve">By going out into the world with joy and happiness to share the redeeming and transforming grace of Christ, we become witnesses of the faith that we prophesy; we transform words into actions; and we show the world that the Creator we serve is inside and outside our temples, </w:t>
      </w:r>
      <w:proofErr w:type="gramStart"/>
      <w:r w:rsidR="00432148" w:rsidRPr="000F09CC">
        <w:rPr>
          <w:rFonts w:ascii="Book Antiqua" w:hAnsi="Book Antiqua"/>
          <w:sz w:val="26"/>
          <w:szCs w:val="26"/>
          <w:lang w:val="en"/>
        </w:rPr>
        <w:t>cathedrals</w:t>
      </w:r>
      <w:proofErr w:type="gramEnd"/>
      <w:r w:rsidRPr="000F09CC">
        <w:rPr>
          <w:rFonts w:ascii="Book Antiqua" w:hAnsi="Book Antiqua"/>
          <w:sz w:val="26"/>
          <w:szCs w:val="26"/>
          <w:lang w:val="en"/>
        </w:rPr>
        <w:t xml:space="preserve"> and sanctuaries. We show that God walks with his walking people. </w:t>
      </w:r>
      <w:r w:rsidR="00432148">
        <w:rPr>
          <w:rFonts w:ascii="Book Antiqua" w:hAnsi="Book Antiqua"/>
          <w:sz w:val="26"/>
          <w:szCs w:val="26"/>
          <w:lang w:val="en"/>
        </w:rPr>
        <w:t>We are taking</w:t>
      </w:r>
      <w:r w:rsidRPr="000F09CC">
        <w:rPr>
          <w:rFonts w:ascii="Book Antiqua" w:hAnsi="Book Antiqua"/>
          <w:sz w:val="26"/>
          <w:szCs w:val="26"/>
          <w:lang w:val="en"/>
        </w:rPr>
        <w:t xml:space="preserve"> the resources, </w:t>
      </w:r>
      <w:proofErr w:type="gramStart"/>
      <w:r w:rsidR="00432148" w:rsidRPr="000F09CC">
        <w:rPr>
          <w:rFonts w:ascii="Book Antiqua" w:hAnsi="Book Antiqua"/>
          <w:sz w:val="26"/>
          <w:szCs w:val="26"/>
          <w:lang w:val="en"/>
        </w:rPr>
        <w:t>gifts</w:t>
      </w:r>
      <w:proofErr w:type="gramEnd"/>
      <w:r w:rsidRPr="000F09CC">
        <w:rPr>
          <w:rFonts w:ascii="Book Antiqua" w:hAnsi="Book Antiqua"/>
          <w:sz w:val="26"/>
          <w:szCs w:val="26"/>
          <w:lang w:val="en"/>
        </w:rPr>
        <w:t xml:space="preserve"> and talents that </w:t>
      </w:r>
      <w:r w:rsidR="007C2D24">
        <w:rPr>
          <w:rFonts w:ascii="Book Antiqua" w:hAnsi="Book Antiqua"/>
          <w:sz w:val="26"/>
          <w:szCs w:val="26"/>
          <w:lang w:val="en"/>
        </w:rPr>
        <w:t>God</w:t>
      </w:r>
      <w:r w:rsidRPr="000F09CC">
        <w:rPr>
          <w:rFonts w:ascii="Book Antiqua" w:hAnsi="Book Antiqua"/>
          <w:sz w:val="26"/>
          <w:szCs w:val="26"/>
          <w:lang w:val="en"/>
        </w:rPr>
        <w:t xml:space="preserve"> has given us to do justice, spread peace, reject </w:t>
      </w:r>
      <w:r w:rsidR="00432148" w:rsidRPr="000F09CC">
        <w:rPr>
          <w:rFonts w:ascii="Book Antiqua" w:hAnsi="Book Antiqua"/>
          <w:sz w:val="26"/>
          <w:szCs w:val="26"/>
          <w:lang w:val="en"/>
        </w:rPr>
        <w:t>divisions</w:t>
      </w:r>
      <w:r w:rsidRPr="000F09CC">
        <w:rPr>
          <w:rFonts w:ascii="Book Antiqua" w:hAnsi="Book Antiqua"/>
          <w:sz w:val="26"/>
          <w:szCs w:val="26"/>
          <w:lang w:val="en"/>
        </w:rPr>
        <w:t xml:space="preserve"> and change the world one act of love at a time. It is there, outside the temple, that we do church.</w:t>
      </w:r>
    </w:p>
    <w:p w14:paraId="6F802ED6" w14:textId="353A5614" w:rsidR="00432148" w:rsidRPr="00432148" w:rsidRDefault="00432148" w:rsidP="00432148">
      <w:pPr>
        <w:spacing w:line="360" w:lineRule="auto"/>
        <w:jc w:val="both"/>
        <w:rPr>
          <w:rFonts w:ascii="Book Antiqua" w:hAnsi="Book Antiqua"/>
          <w:sz w:val="26"/>
          <w:szCs w:val="26"/>
          <w:lang w:val="en"/>
        </w:rPr>
      </w:pPr>
      <w:r>
        <w:rPr>
          <w:rFonts w:ascii="Book Antiqua" w:hAnsi="Book Antiqua"/>
          <w:sz w:val="26"/>
          <w:szCs w:val="26"/>
        </w:rPr>
        <w:tab/>
      </w:r>
      <w:r w:rsidR="00861BF3">
        <w:rPr>
          <w:rFonts w:ascii="Book Antiqua" w:hAnsi="Book Antiqua"/>
          <w:sz w:val="26"/>
          <w:szCs w:val="26"/>
        </w:rPr>
        <w:t>When we complete our call to serve, we</w:t>
      </w:r>
      <w:r w:rsidRPr="00432148">
        <w:rPr>
          <w:rFonts w:ascii="Book Antiqua" w:hAnsi="Book Antiqua"/>
          <w:sz w:val="26"/>
          <w:szCs w:val="26"/>
          <w:lang w:val="en"/>
        </w:rPr>
        <w:t xml:space="preserve"> return home in peace. Recognizing that we have accomplished and fulfilled the purpose</w:t>
      </w:r>
      <w:r w:rsidR="00F801C2">
        <w:rPr>
          <w:rFonts w:ascii="Book Antiqua" w:hAnsi="Book Antiqua"/>
          <w:sz w:val="26"/>
          <w:szCs w:val="26"/>
          <w:lang w:val="en"/>
        </w:rPr>
        <w:t>,</w:t>
      </w:r>
      <w:r w:rsidRPr="00432148">
        <w:rPr>
          <w:rFonts w:ascii="Book Antiqua" w:hAnsi="Book Antiqua"/>
          <w:sz w:val="26"/>
          <w:szCs w:val="26"/>
          <w:lang w:val="en"/>
        </w:rPr>
        <w:t xml:space="preserve"> we have prepared ourselves to serve the </w:t>
      </w:r>
      <w:r w:rsidR="007C2D24">
        <w:rPr>
          <w:rFonts w:ascii="Book Antiqua" w:hAnsi="Book Antiqua"/>
          <w:sz w:val="26"/>
          <w:szCs w:val="26"/>
          <w:lang w:val="en"/>
        </w:rPr>
        <w:t>p</w:t>
      </w:r>
      <w:r w:rsidRPr="00432148">
        <w:rPr>
          <w:rFonts w:ascii="Book Antiqua" w:hAnsi="Book Antiqua"/>
          <w:sz w:val="26"/>
          <w:szCs w:val="26"/>
          <w:lang w:val="en"/>
        </w:rPr>
        <w:t xml:space="preserve">eople of God. Joy, </w:t>
      </w:r>
      <w:proofErr w:type="gramStart"/>
      <w:r w:rsidRPr="00432148">
        <w:rPr>
          <w:rFonts w:ascii="Book Antiqua" w:hAnsi="Book Antiqua"/>
          <w:sz w:val="26"/>
          <w:szCs w:val="26"/>
          <w:lang w:val="en"/>
        </w:rPr>
        <w:t>happiness</w:t>
      </w:r>
      <w:proofErr w:type="gramEnd"/>
      <w:r w:rsidRPr="00432148">
        <w:rPr>
          <w:rFonts w:ascii="Book Antiqua" w:hAnsi="Book Antiqua"/>
          <w:sz w:val="26"/>
          <w:szCs w:val="26"/>
          <w:lang w:val="en"/>
        </w:rPr>
        <w:t xml:space="preserve"> and peace invade our lives knowing that we have fed the hungry; we have provided tools to the people for their self-development</w:t>
      </w:r>
      <w:r>
        <w:rPr>
          <w:rFonts w:ascii="Book Antiqua" w:hAnsi="Book Antiqua"/>
          <w:sz w:val="26"/>
          <w:szCs w:val="26"/>
          <w:lang w:val="en"/>
        </w:rPr>
        <w:t xml:space="preserve"> and determination</w:t>
      </w:r>
      <w:r w:rsidRPr="00432148">
        <w:rPr>
          <w:rFonts w:ascii="Book Antiqua" w:hAnsi="Book Antiqua"/>
          <w:sz w:val="26"/>
          <w:szCs w:val="26"/>
          <w:lang w:val="en"/>
        </w:rPr>
        <w:t xml:space="preserve">; </w:t>
      </w:r>
      <w:r w:rsidR="007344BB">
        <w:rPr>
          <w:rFonts w:ascii="Book Antiqua" w:hAnsi="Book Antiqua"/>
          <w:sz w:val="26"/>
          <w:szCs w:val="26"/>
          <w:lang w:val="en"/>
        </w:rPr>
        <w:t xml:space="preserve">and </w:t>
      </w:r>
      <w:r w:rsidRPr="00432148">
        <w:rPr>
          <w:rFonts w:ascii="Book Antiqua" w:hAnsi="Book Antiqua"/>
          <w:sz w:val="26"/>
          <w:szCs w:val="26"/>
          <w:lang w:val="en"/>
        </w:rPr>
        <w:t>we have been sources of justice and blessing for the oppressed.</w:t>
      </w:r>
    </w:p>
    <w:p w14:paraId="2391BAAF" w14:textId="218BCD10" w:rsidR="00432148" w:rsidRPr="00432148" w:rsidRDefault="00432148" w:rsidP="00432148">
      <w:pPr>
        <w:spacing w:line="360" w:lineRule="auto"/>
        <w:ind w:firstLine="720"/>
        <w:jc w:val="both"/>
        <w:rPr>
          <w:rFonts w:ascii="Book Antiqua" w:hAnsi="Book Antiqua"/>
          <w:sz w:val="26"/>
          <w:szCs w:val="26"/>
          <w:lang w:val="en"/>
        </w:rPr>
      </w:pPr>
      <w:r w:rsidRPr="00432148">
        <w:rPr>
          <w:rFonts w:ascii="Book Antiqua" w:hAnsi="Book Antiqua"/>
          <w:sz w:val="26"/>
          <w:szCs w:val="26"/>
          <w:lang w:val="en"/>
        </w:rPr>
        <w:t>We return to our sanctuaries to celebrate in adoration the work we have done. We return full of peace, satisfied to have shared love, grace and mercy with the people who walk</w:t>
      </w:r>
      <w:r w:rsidR="00723ACB">
        <w:rPr>
          <w:rFonts w:ascii="Book Antiqua" w:hAnsi="Book Antiqua"/>
          <w:sz w:val="26"/>
          <w:szCs w:val="26"/>
          <w:lang w:val="en"/>
        </w:rPr>
        <w:t>,</w:t>
      </w:r>
      <w:r w:rsidRPr="00432148">
        <w:rPr>
          <w:rFonts w:ascii="Book Antiqua" w:hAnsi="Book Antiqua"/>
          <w:sz w:val="26"/>
          <w:szCs w:val="26"/>
          <w:lang w:val="en"/>
        </w:rPr>
        <w:t xml:space="preserve"> </w:t>
      </w:r>
      <w:r w:rsidR="00723ACB">
        <w:rPr>
          <w:rFonts w:ascii="Book Antiqua" w:hAnsi="Book Antiqua"/>
          <w:sz w:val="26"/>
          <w:szCs w:val="26"/>
          <w:lang w:val="en"/>
        </w:rPr>
        <w:t>g</w:t>
      </w:r>
      <w:r w:rsidRPr="00432148">
        <w:rPr>
          <w:rFonts w:ascii="Book Antiqua" w:hAnsi="Book Antiqua"/>
          <w:sz w:val="26"/>
          <w:szCs w:val="26"/>
          <w:lang w:val="en"/>
        </w:rPr>
        <w:t>lorious to have shared the redemptive message of the cross. Each one of us</w:t>
      </w:r>
      <w:r w:rsidR="00861BF3">
        <w:rPr>
          <w:rFonts w:ascii="Book Antiqua" w:hAnsi="Book Antiqua"/>
          <w:sz w:val="26"/>
          <w:szCs w:val="26"/>
          <w:lang w:val="en"/>
        </w:rPr>
        <w:t>,</w:t>
      </w:r>
      <w:r w:rsidRPr="00432148">
        <w:rPr>
          <w:rFonts w:ascii="Book Antiqua" w:hAnsi="Book Antiqua"/>
          <w:sz w:val="26"/>
          <w:szCs w:val="26"/>
          <w:lang w:val="en"/>
        </w:rPr>
        <w:t xml:space="preserve"> by helping each other in our missions, sharing resources, </w:t>
      </w:r>
      <w:proofErr w:type="gramStart"/>
      <w:r w:rsidRPr="00432148">
        <w:rPr>
          <w:rFonts w:ascii="Book Antiqua" w:hAnsi="Book Antiqua"/>
          <w:sz w:val="26"/>
          <w:szCs w:val="26"/>
          <w:lang w:val="en"/>
        </w:rPr>
        <w:t>gifts</w:t>
      </w:r>
      <w:proofErr w:type="gramEnd"/>
      <w:r w:rsidRPr="00432148">
        <w:rPr>
          <w:rFonts w:ascii="Book Antiqua" w:hAnsi="Book Antiqua"/>
          <w:sz w:val="26"/>
          <w:szCs w:val="26"/>
          <w:lang w:val="en"/>
        </w:rPr>
        <w:t xml:space="preserve"> and talents with those who walk, </w:t>
      </w:r>
      <w:r>
        <w:rPr>
          <w:rFonts w:ascii="Book Antiqua" w:hAnsi="Book Antiqua"/>
          <w:sz w:val="26"/>
          <w:szCs w:val="26"/>
          <w:lang w:val="en"/>
        </w:rPr>
        <w:t xml:space="preserve">and </w:t>
      </w:r>
      <w:r w:rsidRPr="00432148">
        <w:rPr>
          <w:rFonts w:ascii="Book Antiqua" w:hAnsi="Book Antiqua"/>
          <w:sz w:val="26"/>
          <w:szCs w:val="26"/>
          <w:lang w:val="en"/>
        </w:rPr>
        <w:t xml:space="preserve">with those who do </w:t>
      </w:r>
      <w:r>
        <w:rPr>
          <w:rFonts w:ascii="Book Antiqua" w:hAnsi="Book Antiqua"/>
          <w:sz w:val="26"/>
          <w:szCs w:val="26"/>
          <w:lang w:val="en"/>
        </w:rPr>
        <w:t xml:space="preserve">the </w:t>
      </w:r>
      <w:r w:rsidRPr="00432148">
        <w:rPr>
          <w:rFonts w:ascii="Book Antiqua" w:hAnsi="Book Antiqua"/>
          <w:sz w:val="26"/>
          <w:szCs w:val="26"/>
          <w:lang w:val="en"/>
        </w:rPr>
        <w:t>mission, transform our words into living testimony.</w:t>
      </w:r>
    </w:p>
    <w:p w14:paraId="28B397A1" w14:textId="16A3FA5D" w:rsidR="00432148" w:rsidRPr="00432148" w:rsidRDefault="00432148" w:rsidP="00432148">
      <w:pPr>
        <w:spacing w:line="360" w:lineRule="auto"/>
        <w:ind w:firstLine="720"/>
        <w:jc w:val="both"/>
        <w:rPr>
          <w:rFonts w:ascii="Book Antiqua" w:hAnsi="Book Antiqua"/>
          <w:sz w:val="26"/>
          <w:szCs w:val="26"/>
          <w:lang w:val="en"/>
        </w:rPr>
      </w:pPr>
      <w:r w:rsidRPr="00432148">
        <w:rPr>
          <w:rFonts w:ascii="Book Antiqua" w:hAnsi="Book Antiqua"/>
          <w:sz w:val="26"/>
          <w:szCs w:val="26"/>
          <w:lang w:val="en"/>
        </w:rPr>
        <w:t xml:space="preserve">We see this living testimony through the mission carried out through the </w:t>
      </w:r>
      <w:r w:rsidR="00276E86">
        <w:rPr>
          <w:rFonts w:ascii="Book Antiqua" w:hAnsi="Book Antiqua"/>
          <w:sz w:val="26"/>
          <w:szCs w:val="26"/>
          <w:lang w:val="en"/>
        </w:rPr>
        <w:t>Peace &amp; Global Witness Offering</w:t>
      </w:r>
      <w:r w:rsidR="00723ACB">
        <w:rPr>
          <w:rFonts w:ascii="Book Antiqua" w:hAnsi="Book Antiqua"/>
          <w:sz w:val="26"/>
          <w:szCs w:val="26"/>
          <w:lang w:val="en"/>
        </w:rPr>
        <w:t>,</w:t>
      </w:r>
      <w:r w:rsidRPr="00432148">
        <w:rPr>
          <w:rFonts w:ascii="Book Antiqua" w:hAnsi="Book Antiqua"/>
          <w:sz w:val="26"/>
          <w:szCs w:val="26"/>
          <w:lang w:val="en"/>
        </w:rPr>
        <w:t xml:space="preserve"> </w:t>
      </w:r>
      <w:r w:rsidR="00723ACB">
        <w:rPr>
          <w:rFonts w:ascii="Book Antiqua" w:hAnsi="Book Antiqua"/>
          <w:sz w:val="26"/>
          <w:szCs w:val="26"/>
          <w:lang w:val="en"/>
        </w:rPr>
        <w:t>a</w:t>
      </w:r>
      <w:r w:rsidRPr="00432148">
        <w:rPr>
          <w:rFonts w:ascii="Book Antiqua" w:hAnsi="Book Antiqua"/>
          <w:sz w:val="26"/>
          <w:szCs w:val="26"/>
          <w:lang w:val="en"/>
        </w:rPr>
        <w:t xml:space="preserve">n offering that is directly and intentionally dedicated to eradicating poverty, doing </w:t>
      </w:r>
      <w:proofErr w:type="gramStart"/>
      <w:r w:rsidRPr="00432148">
        <w:rPr>
          <w:rFonts w:ascii="Book Antiqua" w:hAnsi="Book Antiqua"/>
          <w:sz w:val="26"/>
          <w:szCs w:val="26"/>
          <w:lang w:val="en"/>
        </w:rPr>
        <w:t>justice</w:t>
      </w:r>
      <w:proofErr w:type="gramEnd"/>
      <w:r w:rsidRPr="00432148">
        <w:rPr>
          <w:rFonts w:ascii="Book Antiqua" w:hAnsi="Book Antiqua"/>
          <w:sz w:val="26"/>
          <w:szCs w:val="26"/>
          <w:lang w:val="en"/>
        </w:rPr>
        <w:t xml:space="preserve"> and reconciling the </w:t>
      </w:r>
      <w:r w:rsidR="00861BF3">
        <w:rPr>
          <w:rFonts w:ascii="Book Antiqua" w:hAnsi="Book Antiqua"/>
          <w:sz w:val="26"/>
          <w:szCs w:val="26"/>
          <w:lang w:val="en"/>
        </w:rPr>
        <w:t>people</w:t>
      </w:r>
      <w:r w:rsidR="007344BB">
        <w:rPr>
          <w:rFonts w:ascii="Book Antiqua" w:hAnsi="Book Antiqua"/>
          <w:sz w:val="26"/>
          <w:szCs w:val="26"/>
          <w:lang w:val="en"/>
        </w:rPr>
        <w:t>’</w:t>
      </w:r>
      <w:r w:rsidR="00861BF3">
        <w:rPr>
          <w:rFonts w:ascii="Book Antiqua" w:hAnsi="Book Antiqua"/>
          <w:sz w:val="26"/>
          <w:szCs w:val="26"/>
          <w:lang w:val="en"/>
        </w:rPr>
        <w:t>s peace</w:t>
      </w:r>
      <w:r w:rsidRPr="00432148">
        <w:rPr>
          <w:rFonts w:ascii="Book Antiqua" w:hAnsi="Book Antiqua"/>
          <w:sz w:val="26"/>
          <w:szCs w:val="26"/>
          <w:lang w:val="en"/>
        </w:rPr>
        <w:t>.</w:t>
      </w:r>
    </w:p>
    <w:p w14:paraId="0CCCBCFB" w14:textId="3A26C208" w:rsidR="00432148" w:rsidRPr="00432148" w:rsidRDefault="00432148" w:rsidP="00432148">
      <w:pPr>
        <w:spacing w:line="360" w:lineRule="auto"/>
        <w:ind w:firstLine="720"/>
        <w:jc w:val="both"/>
        <w:rPr>
          <w:rFonts w:ascii="Book Antiqua" w:hAnsi="Book Antiqua"/>
          <w:sz w:val="26"/>
          <w:szCs w:val="26"/>
          <w:lang w:val="en"/>
        </w:rPr>
      </w:pPr>
      <w:r w:rsidRPr="00432148">
        <w:rPr>
          <w:rFonts w:ascii="Book Antiqua" w:hAnsi="Book Antiqua"/>
          <w:sz w:val="26"/>
          <w:szCs w:val="26"/>
          <w:lang w:val="en"/>
        </w:rPr>
        <w:lastRenderedPageBreak/>
        <w:t>Let</w:t>
      </w:r>
      <w:r w:rsidR="00DC526B">
        <w:rPr>
          <w:rFonts w:ascii="Book Antiqua" w:hAnsi="Book Antiqua"/>
          <w:sz w:val="26"/>
          <w:szCs w:val="26"/>
          <w:lang w:val="en"/>
        </w:rPr>
        <w:t>’</w:t>
      </w:r>
      <w:r w:rsidRPr="00432148">
        <w:rPr>
          <w:rFonts w:ascii="Book Antiqua" w:hAnsi="Book Antiqua"/>
          <w:sz w:val="26"/>
          <w:szCs w:val="26"/>
          <w:lang w:val="en"/>
        </w:rPr>
        <w:t>s get out of our comfort zone and share the grace we have received with God</w:t>
      </w:r>
      <w:r w:rsidR="00723ACB">
        <w:rPr>
          <w:rFonts w:ascii="Book Antiqua" w:hAnsi="Book Antiqua"/>
          <w:sz w:val="26"/>
          <w:szCs w:val="26"/>
          <w:lang w:val="en"/>
        </w:rPr>
        <w:t>’</w:t>
      </w:r>
      <w:r w:rsidRPr="00432148">
        <w:rPr>
          <w:rFonts w:ascii="Book Antiqua" w:hAnsi="Book Antiqua"/>
          <w:sz w:val="26"/>
          <w:szCs w:val="26"/>
          <w:lang w:val="en"/>
        </w:rPr>
        <w:t xml:space="preserve">s people. Let us turn our faith, </w:t>
      </w:r>
      <w:r w:rsidR="00861BF3">
        <w:rPr>
          <w:rFonts w:ascii="Book Antiqua" w:hAnsi="Book Antiqua"/>
          <w:sz w:val="26"/>
          <w:szCs w:val="26"/>
          <w:lang w:val="en"/>
        </w:rPr>
        <w:t xml:space="preserve">prayers, </w:t>
      </w:r>
      <w:proofErr w:type="gramStart"/>
      <w:r w:rsidR="00861BF3">
        <w:rPr>
          <w:rFonts w:ascii="Book Antiqua" w:hAnsi="Book Antiqua"/>
          <w:sz w:val="26"/>
          <w:szCs w:val="26"/>
          <w:lang w:val="en"/>
        </w:rPr>
        <w:t>words</w:t>
      </w:r>
      <w:proofErr w:type="gramEnd"/>
      <w:r w:rsidR="00861BF3">
        <w:rPr>
          <w:rFonts w:ascii="Book Antiqua" w:hAnsi="Book Antiqua"/>
          <w:sz w:val="26"/>
          <w:szCs w:val="26"/>
          <w:lang w:val="en"/>
        </w:rPr>
        <w:t xml:space="preserve"> and</w:t>
      </w:r>
      <w:r w:rsidRPr="00432148">
        <w:rPr>
          <w:rFonts w:ascii="Book Antiqua" w:hAnsi="Book Antiqua"/>
          <w:sz w:val="26"/>
          <w:szCs w:val="26"/>
          <w:lang w:val="en"/>
        </w:rPr>
        <w:t xml:space="preserve"> resources into a living testimony of God</w:t>
      </w:r>
      <w:r w:rsidR="00DC526B">
        <w:rPr>
          <w:rFonts w:ascii="Book Antiqua" w:hAnsi="Book Antiqua"/>
          <w:sz w:val="26"/>
          <w:szCs w:val="26"/>
          <w:lang w:val="en"/>
        </w:rPr>
        <w:t>’</w:t>
      </w:r>
      <w:r w:rsidRPr="00432148">
        <w:rPr>
          <w:rFonts w:ascii="Book Antiqua" w:hAnsi="Book Antiqua"/>
          <w:sz w:val="26"/>
          <w:szCs w:val="26"/>
          <w:lang w:val="en"/>
        </w:rPr>
        <w:t>s love.</w:t>
      </w:r>
    </w:p>
    <w:p w14:paraId="257A9338" w14:textId="66B399FF" w:rsidR="00432148" w:rsidRPr="00432148" w:rsidRDefault="00432148" w:rsidP="00432148">
      <w:pPr>
        <w:spacing w:line="360" w:lineRule="auto"/>
        <w:ind w:firstLine="720"/>
        <w:jc w:val="both"/>
        <w:rPr>
          <w:rFonts w:ascii="Book Antiqua" w:hAnsi="Book Antiqua"/>
          <w:sz w:val="26"/>
          <w:szCs w:val="26"/>
          <w:lang w:val="en"/>
        </w:rPr>
      </w:pPr>
      <w:r w:rsidRPr="00432148">
        <w:rPr>
          <w:rFonts w:ascii="Book Antiqua" w:hAnsi="Book Antiqua"/>
          <w:sz w:val="26"/>
          <w:szCs w:val="26"/>
          <w:lang w:val="en"/>
        </w:rPr>
        <w:t>That when we go out into the world</w:t>
      </w:r>
      <w:r>
        <w:rPr>
          <w:rFonts w:ascii="Book Antiqua" w:hAnsi="Book Antiqua"/>
          <w:sz w:val="26"/>
          <w:szCs w:val="26"/>
          <w:lang w:val="en"/>
        </w:rPr>
        <w:t>,</w:t>
      </w:r>
      <w:r w:rsidRPr="00432148">
        <w:rPr>
          <w:rFonts w:ascii="Book Antiqua" w:hAnsi="Book Antiqua"/>
          <w:sz w:val="26"/>
          <w:szCs w:val="26"/>
          <w:lang w:val="en"/>
        </w:rPr>
        <w:t xml:space="preserve"> our words betray us as they betrayed Pe</w:t>
      </w:r>
      <w:r w:rsidR="00803441">
        <w:rPr>
          <w:rFonts w:ascii="Book Antiqua" w:hAnsi="Book Antiqua"/>
          <w:sz w:val="26"/>
          <w:szCs w:val="26"/>
          <w:lang w:val="en"/>
        </w:rPr>
        <w:t>ter</w:t>
      </w:r>
      <w:r w:rsidRPr="00432148">
        <w:rPr>
          <w:rFonts w:ascii="Book Antiqua" w:hAnsi="Book Antiqua"/>
          <w:sz w:val="26"/>
          <w:szCs w:val="26"/>
          <w:lang w:val="en"/>
        </w:rPr>
        <w:t xml:space="preserve"> that night. Recognizing ourselves as children and faithful servants of God</w:t>
      </w:r>
      <w:r w:rsidR="00F801C2">
        <w:rPr>
          <w:rFonts w:ascii="Book Antiqua" w:hAnsi="Book Antiqua"/>
          <w:sz w:val="26"/>
          <w:szCs w:val="26"/>
          <w:lang w:val="en"/>
        </w:rPr>
        <w:t>,</w:t>
      </w:r>
      <w:r w:rsidRPr="00432148">
        <w:rPr>
          <w:rFonts w:ascii="Book Antiqua" w:hAnsi="Book Antiqua"/>
          <w:sz w:val="26"/>
          <w:szCs w:val="26"/>
          <w:lang w:val="en"/>
        </w:rPr>
        <w:t xml:space="preserve"> the Creator and Sustainer</w:t>
      </w:r>
      <w:r w:rsidR="00803441">
        <w:rPr>
          <w:rFonts w:ascii="Book Antiqua" w:hAnsi="Book Antiqua"/>
          <w:sz w:val="26"/>
          <w:szCs w:val="26"/>
          <w:lang w:val="en"/>
        </w:rPr>
        <w:t xml:space="preserve"> of life</w:t>
      </w:r>
      <w:r w:rsidRPr="00432148">
        <w:rPr>
          <w:rFonts w:ascii="Book Antiqua" w:hAnsi="Book Antiqua"/>
          <w:sz w:val="26"/>
          <w:szCs w:val="26"/>
          <w:lang w:val="en"/>
        </w:rPr>
        <w:t xml:space="preserve">, may our words become actions demonstrating the living testimony of redemption, </w:t>
      </w:r>
      <w:proofErr w:type="gramStart"/>
      <w:r w:rsidRPr="00432148">
        <w:rPr>
          <w:rFonts w:ascii="Book Antiqua" w:hAnsi="Book Antiqua"/>
          <w:sz w:val="26"/>
          <w:szCs w:val="26"/>
          <w:lang w:val="en"/>
        </w:rPr>
        <w:t>peace</w:t>
      </w:r>
      <w:proofErr w:type="gramEnd"/>
      <w:r w:rsidRPr="00432148">
        <w:rPr>
          <w:rFonts w:ascii="Book Antiqua" w:hAnsi="Book Antiqua"/>
          <w:sz w:val="26"/>
          <w:szCs w:val="26"/>
          <w:lang w:val="en"/>
        </w:rPr>
        <w:t xml:space="preserve"> and justice to the world that we go out to serve.</w:t>
      </w:r>
    </w:p>
    <w:p w14:paraId="6A6EA15C" w14:textId="3DCF0337" w:rsidR="00432148" w:rsidRPr="00432148" w:rsidRDefault="00432148" w:rsidP="00432148">
      <w:pPr>
        <w:spacing w:line="360" w:lineRule="auto"/>
        <w:ind w:firstLine="720"/>
        <w:jc w:val="both"/>
        <w:rPr>
          <w:rFonts w:ascii="Book Antiqua" w:hAnsi="Book Antiqua"/>
          <w:sz w:val="26"/>
          <w:szCs w:val="26"/>
        </w:rPr>
      </w:pPr>
      <w:r w:rsidRPr="00432148">
        <w:rPr>
          <w:rFonts w:ascii="Book Antiqua" w:hAnsi="Book Antiqua"/>
          <w:sz w:val="26"/>
          <w:szCs w:val="26"/>
          <w:lang w:val="en"/>
        </w:rPr>
        <w:t xml:space="preserve">To God </w:t>
      </w:r>
      <w:r>
        <w:rPr>
          <w:rFonts w:ascii="Book Antiqua" w:hAnsi="Book Antiqua"/>
          <w:sz w:val="26"/>
          <w:szCs w:val="26"/>
          <w:lang w:val="en"/>
        </w:rPr>
        <w:t>are</w:t>
      </w:r>
      <w:r w:rsidRPr="00432148">
        <w:rPr>
          <w:rFonts w:ascii="Book Antiqua" w:hAnsi="Book Antiqua"/>
          <w:sz w:val="26"/>
          <w:szCs w:val="26"/>
          <w:lang w:val="en"/>
        </w:rPr>
        <w:t xml:space="preserve"> the glory and honor! Amen.</w:t>
      </w:r>
    </w:p>
    <w:p w14:paraId="3CD776AC" w14:textId="31313458" w:rsidR="00722F91" w:rsidRPr="003C6BA1" w:rsidRDefault="00722F91" w:rsidP="003C6BA1">
      <w:pPr>
        <w:spacing w:line="360" w:lineRule="auto"/>
        <w:jc w:val="both"/>
        <w:rPr>
          <w:rFonts w:ascii="Book Antiqua" w:hAnsi="Book Antiqua"/>
          <w:sz w:val="26"/>
          <w:szCs w:val="26"/>
        </w:rPr>
      </w:pPr>
    </w:p>
    <w:sectPr w:rsidR="00722F91" w:rsidRPr="003C6B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05456" w14:textId="77777777" w:rsidR="001268C0" w:rsidRDefault="001268C0" w:rsidP="001268C0">
      <w:r>
        <w:separator/>
      </w:r>
    </w:p>
  </w:endnote>
  <w:endnote w:type="continuationSeparator" w:id="0">
    <w:p w14:paraId="664E19AC" w14:textId="77777777" w:rsidR="001268C0" w:rsidRDefault="001268C0" w:rsidP="0012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6BAF" w14:textId="17C01FC2" w:rsidR="001268C0" w:rsidRDefault="001268C0" w:rsidP="001268C0">
    <w:pPr>
      <w:pStyle w:val="Footer"/>
      <w:jc w:val="right"/>
    </w:pPr>
    <w:r>
      <w:t>2022 Sermon</w:t>
    </w:r>
  </w:p>
  <w:p w14:paraId="24638C47" w14:textId="77777777" w:rsidR="001268C0" w:rsidRDefault="00126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FE7F9" w14:textId="77777777" w:rsidR="001268C0" w:rsidRDefault="001268C0" w:rsidP="001268C0">
      <w:r>
        <w:separator/>
      </w:r>
    </w:p>
  </w:footnote>
  <w:footnote w:type="continuationSeparator" w:id="0">
    <w:p w14:paraId="1785DBFC" w14:textId="77777777" w:rsidR="001268C0" w:rsidRDefault="001268C0" w:rsidP="001268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91"/>
    <w:rsid w:val="00031D16"/>
    <w:rsid w:val="00032C95"/>
    <w:rsid w:val="00034270"/>
    <w:rsid w:val="000559A3"/>
    <w:rsid w:val="0007610C"/>
    <w:rsid w:val="000A4FF6"/>
    <w:rsid w:val="000C16F9"/>
    <w:rsid w:val="000D065B"/>
    <w:rsid w:val="000F09CC"/>
    <w:rsid w:val="00121554"/>
    <w:rsid w:val="001268C0"/>
    <w:rsid w:val="00204C0B"/>
    <w:rsid w:val="00276E86"/>
    <w:rsid w:val="002A34EB"/>
    <w:rsid w:val="003C6BA1"/>
    <w:rsid w:val="00432148"/>
    <w:rsid w:val="004C17F1"/>
    <w:rsid w:val="004E6D79"/>
    <w:rsid w:val="004E7F87"/>
    <w:rsid w:val="00513414"/>
    <w:rsid w:val="005C1292"/>
    <w:rsid w:val="005C63C1"/>
    <w:rsid w:val="005E2362"/>
    <w:rsid w:val="00620E38"/>
    <w:rsid w:val="00722F91"/>
    <w:rsid w:val="00723ACB"/>
    <w:rsid w:val="007344BB"/>
    <w:rsid w:val="007C2D24"/>
    <w:rsid w:val="00803441"/>
    <w:rsid w:val="008266F2"/>
    <w:rsid w:val="00861BF3"/>
    <w:rsid w:val="008924D4"/>
    <w:rsid w:val="008F1D99"/>
    <w:rsid w:val="00916F04"/>
    <w:rsid w:val="00996595"/>
    <w:rsid w:val="00A65A1B"/>
    <w:rsid w:val="00A80692"/>
    <w:rsid w:val="00B63C9B"/>
    <w:rsid w:val="00B9553C"/>
    <w:rsid w:val="00BF25CB"/>
    <w:rsid w:val="00C03AAA"/>
    <w:rsid w:val="00C45867"/>
    <w:rsid w:val="00C9581F"/>
    <w:rsid w:val="00CD46E8"/>
    <w:rsid w:val="00D87F76"/>
    <w:rsid w:val="00DC526B"/>
    <w:rsid w:val="00F27C06"/>
    <w:rsid w:val="00F8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CDF5"/>
  <w15:chartTrackingRefBased/>
  <w15:docId w15:val="{D790C151-D75F-8C41-9EA4-3B15C718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2155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21554"/>
    <w:rPr>
      <w:rFonts w:ascii="Consolas" w:hAnsi="Consolas" w:cs="Consolas"/>
      <w:sz w:val="20"/>
      <w:szCs w:val="20"/>
    </w:rPr>
  </w:style>
  <w:style w:type="paragraph" w:styleId="Revision">
    <w:name w:val="Revision"/>
    <w:hidden/>
    <w:uiPriority w:val="99"/>
    <w:semiHidden/>
    <w:rsid w:val="00B63C9B"/>
  </w:style>
  <w:style w:type="paragraph" w:styleId="Header">
    <w:name w:val="header"/>
    <w:basedOn w:val="Normal"/>
    <w:link w:val="HeaderChar"/>
    <w:uiPriority w:val="99"/>
    <w:unhideWhenUsed/>
    <w:rsid w:val="001268C0"/>
    <w:pPr>
      <w:tabs>
        <w:tab w:val="center" w:pos="4680"/>
        <w:tab w:val="right" w:pos="9360"/>
      </w:tabs>
    </w:pPr>
  </w:style>
  <w:style w:type="character" w:customStyle="1" w:styleId="HeaderChar">
    <w:name w:val="Header Char"/>
    <w:basedOn w:val="DefaultParagraphFont"/>
    <w:link w:val="Header"/>
    <w:uiPriority w:val="99"/>
    <w:rsid w:val="001268C0"/>
  </w:style>
  <w:style w:type="paragraph" w:styleId="Footer">
    <w:name w:val="footer"/>
    <w:basedOn w:val="Normal"/>
    <w:link w:val="FooterChar"/>
    <w:uiPriority w:val="99"/>
    <w:unhideWhenUsed/>
    <w:rsid w:val="001268C0"/>
    <w:pPr>
      <w:tabs>
        <w:tab w:val="center" w:pos="4680"/>
        <w:tab w:val="right" w:pos="9360"/>
      </w:tabs>
    </w:pPr>
  </w:style>
  <w:style w:type="character" w:customStyle="1" w:styleId="FooterChar">
    <w:name w:val="Footer Char"/>
    <w:basedOn w:val="DefaultParagraphFont"/>
    <w:link w:val="Footer"/>
    <w:uiPriority w:val="99"/>
    <w:rsid w:val="00126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5863">
      <w:bodyDiv w:val="1"/>
      <w:marLeft w:val="0"/>
      <w:marRight w:val="0"/>
      <w:marTop w:val="0"/>
      <w:marBottom w:val="0"/>
      <w:divBdr>
        <w:top w:val="none" w:sz="0" w:space="0" w:color="auto"/>
        <w:left w:val="none" w:sz="0" w:space="0" w:color="auto"/>
        <w:bottom w:val="none" w:sz="0" w:space="0" w:color="auto"/>
        <w:right w:val="none" w:sz="0" w:space="0" w:color="auto"/>
      </w:divBdr>
    </w:div>
    <w:div w:id="410271706">
      <w:bodyDiv w:val="1"/>
      <w:marLeft w:val="0"/>
      <w:marRight w:val="0"/>
      <w:marTop w:val="0"/>
      <w:marBottom w:val="0"/>
      <w:divBdr>
        <w:top w:val="none" w:sz="0" w:space="0" w:color="auto"/>
        <w:left w:val="none" w:sz="0" w:space="0" w:color="auto"/>
        <w:bottom w:val="none" w:sz="0" w:space="0" w:color="auto"/>
        <w:right w:val="none" w:sz="0" w:space="0" w:color="auto"/>
      </w:divBdr>
    </w:div>
    <w:div w:id="496724777">
      <w:bodyDiv w:val="1"/>
      <w:marLeft w:val="0"/>
      <w:marRight w:val="0"/>
      <w:marTop w:val="0"/>
      <w:marBottom w:val="0"/>
      <w:divBdr>
        <w:top w:val="none" w:sz="0" w:space="0" w:color="auto"/>
        <w:left w:val="none" w:sz="0" w:space="0" w:color="auto"/>
        <w:bottom w:val="none" w:sz="0" w:space="0" w:color="auto"/>
        <w:right w:val="none" w:sz="0" w:space="0" w:color="auto"/>
      </w:divBdr>
    </w:div>
    <w:div w:id="502206909">
      <w:bodyDiv w:val="1"/>
      <w:marLeft w:val="0"/>
      <w:marRight w:val="0"/>
      <w:marTop w:val="0"/>
      <w:marBottom w:val="0"/>
      <w:divBdr>
        <w:top w:val="none" w:sz="0" w:space="0" w:color="auto"/>
        <w:left w:val="none" w:sz="0" w:space="0" w:color="auto"/>
        <w:bottom w:val="none" w:sz="0" w:space="0" w:color="auto"/>
        <w:right w:val="none" w:sz="0" w:space="0" w:color="auto"/>
      </w:divBdr>
    </w:div>
    <w:div w:id="604504192">
      <w:bodyDiv w:val="1"/>
      <w:marLeft w:val="0"/>
      <w:marRight w:val="0"/>
      <w:marTop w:val="0"/>
      <w:marBottom w:val="0"/>
      <w:divBdr>
        <w:top w:val="none" w:sz="0" w:space="0" w:color="auto"/>
        <w:left w:val="none" w:sz="0" w:space="0" w:color="auto"/>
        <w:bottom w:val="none" w:sz="0" w:space="0" w:color="auto"/>
        <w:right w:val="none" w:sz="0" w:space="0" w:color="auto"/>
      </w:divBdr>
    </w:div>
    <w:div w:id="828595201">
      <w:bodyDiv w:val="1"/>
      <w:marLeft w:val="0"/>
      <w:marRight w:val="0"/>
      <w:marTop w:val="0"/>
      <w:marBottom w:val="0"/>
      <w:divBdr>
        <w:top w:val="none" w:sz="0" w:space="0" w:color="auto"/>
        <w:left w:val="none" w:sz="0" w:space="0" w:color="auto"/>
        <w:bottom w:val="none" w:sz="0" w:space="0" w:color="auto"/>
        <w:right w:val="none" w:sz="0" w:space="0" w:color="auto"/>
      </w:divBdr>
    </w:div>
    <w:div w:id="912204492">
      <w:bodyDiv w:val="1"/>
      <w:marLeft w:val="0"/>
      <w:marRight w:val="0"/>
      <w:marTop w:val="0"/>
      <w:marBottom w:val="0"/>
      <w:divBdr>
        <w:top w:val="none" w:sz="0" w:space="0" w:color="auto"/>
        <w:left w:val="none" w:sz="0" w:space="0" w:color="auto"/>
        <w:bottom w:val="none" w:sz="0" w:space="0" w:color="auto"/>
        <w:right w:val="none" w:sz="0" w:space="0" w:color="auto"/>
      </w:divBdr>
    </w:div>
    <w:div w:id="976908196">
      <w:bodyDiv w:val="1"/>
      <w:marLeft w:val="0"/>
      <w:marRight w:val="0"/>
      <w:marTop w:val="0"/>
      <w:marBottom w:val="0"/>
      <w:divBdr>
        <w:top w:val="none" w:sz="0" w:space="0" w:color="auto"/>
        <w:left w:val="none" w:sz="0" w:space="0" w:color="auto"/>
        <w:bottom w:val="none" w:sz="0" w:space="0" w:color="auto"/>
        <w:right w:val="none" w:sz="0" w:space="0" w:color="auto"/>
      </w:divBdr>
    </w:div>
    <w:div w:id="1423643526">
      <w:bodyDiv w:val="1"/>
      <w:marLeft w:val="0"/>
      <w:marRight w:val="0"/>
      <w:marTop w:val="0"/>
      <w:marBottom w:val="0"/>
      <w:divBdr>
        <w:top w:val="none" w:sz="0" w:space="0" w:color="auto"/>
        <w:left w:val="none" w:sz="0" w:space="0" w:color="auto"/>
        <w:bottom w:val="none" w:sz="0" w:space="0" w:color="auto"/>
        <w:right w:val="none" w:sz="0" w:space="0" w:color="auto"/>
      </w:divBdr>
    </w:div>
    <w:div w:id="1429425146">
      <w:bodyDiv w:val="1"/>
      <w:marLeft w:val="0"/>
      <w:marRight w:val="0"/>
      <w:marTop w:val="0"/>
      <w:marBottom w:val="0"/>
      <w:divBdr>
        <w:top w:val="none" w:sz="0" w:space="0" w:color="auto"/>
        <w:left w:val="none" w:sz="0" w:space="0" w:color="auto"/>
        <w:bottom w:val="none" w:sz="0" w:space="0" w:color="auto"/>
        <w:right w:val="none" w:sz="0" w:space="0" w:color="auto"/>
      </w:divBdr>
    </w:div>
    <w:div w:id="1493638539">
      <w:bodyDiv w:val="1"/>
      <w:marLeft w:val="0"/>
      <w:marRight w:val="0"/>
      <w:marTop w:val="0"/>
      <w:marBottom w:val="0"/>
      <w:divBdr>
        <w:top w:val="none" w:sz="0" w:space="0" w:color="auto"/>
        <w:left w:val="none" w:sz="0" w:space="0" w:color="auto"/>
        <w:bottom w:val="none" w:sz="0" w:space="0" w:color="auto"/>
        <w:right w:val="none" w:sz="0" w:space="0" w:color="auto"/>
      </w:divBdr>
    </w:div>
    <w:div w:id="1497378643">
      <w:bodyDiv w:val="1"/>
      <w:marLeft w:val="0"/>
      <w:marRight w:val="0"/>
      <w:marTop w:val="0"/>
      <w:marBottom w:val="0"/>
      <w:divBdr>
        <w:top w:val="none" w:sz="0" w:space="0" w:color="auto"/>
        <w:left w:val="none" w:sz="0" w:space="0" w:color="auto"/>
        <w:bottom w:val="none" w:sz="0" w:space="0" w:color="auto"/>
        <w:right w:val="none" w:sz="0" w:space="0" w:color="auto"/>
      </w:divBdr>
    </w:div>
    <w:div w:id="1542865829">
      <w:bodyDiv w:val="1"/>
      <w:marLeft w:val="0"/>
      <w:marRight w:val="0"/>
      <w:marTop w:val="0"/>
      <w:marBottom w:val="0"/>
      <w:divBdr>
        <w:top w:val="none" w:sz="0" w:space="0" w:color="auto"/>
        <w:left w:val="none" w:sz="0" w:space="0" w:color="auto"/>
        <w:bottom w:val="none" w:sz="0" w:space="0" w:color="auto"/>
        <w:right w:val="none" w:sz="0" w:space="0" w:color="auto"/>
      </w:divBdr>
    </w:div>
    <w:div w:id="1557860565">
      <w:bodyDiv w:val="1"/>
      <w:marLeft w:val="0"/>
      <w:marRight w:val="0"/>
      <w:marTop w:val="0"/>
      <w:marBottom w:val="0"/>
      <w:divBdr>
        <w:top w:val="none" w:sz="0" w:space="0" w:color="auto"/>
        <w:left w:val="none" w:sz="0" w:space="0" w:color="auto"/>
        <w:bottom w:val="none" w:sz="0" w:space="0" w:color="auto"/>
        <w:right w:val="none" w:sz="0" w:space="0" w:color="auto"/>
      </w:divBdr>
    </w:div>
    <w:div w:id="1622953897">
      <w:bodyDiv w:val="1"/>
      <w:marLeft w:val="0"/>
      <w:marRight w:val="0"/>
      <w:marTop w:val="0"/>
      <w:marBottom w:val="0"/>
      <w:divBdr>
        <w:top w:val="none" w:sz="0" w:space="0" w:color="auto"/>
        <w:left w:val="none" w:sz="0" w:space="0" w:color="auto"/>
        <w:bottom w:val="none" w:sz="0" w:space="0" w:color="auto"/>
        <w:right w:val="none" w:sz="0" w:space="0" w:color="auto"/>
      </w:divBdr>
    </w:div>
    <w:div w:id="1723022501">
      <w:bodyDiv w:val="1"/>
      <w:marLeft w:val="0"/>
      <w:marRight w:val="0"/>
      <w:marTop w:val="0"/>
      <w:marBottom w:val="0"/>
      <w:divBdr>
        <w:top w:val="none" w:sz="0" w:space="0" w:color="auto"/>
        <w:left w:val="none" w:sz="0" w:space="0" w:color="auto"/>
        <w:bottom w:val="none" w:sz="0" w:space="0" w:color="auto"/>
        <w:right w:val="none" w:sz="0" w:space="0" w:color="auto"/>
      </w:divBdr>
    </w:div>
    <w:div w:id="1839954639">
      <w:bodyDiv w:val="1"/>
      <w:marLeft w:val="0"/>
      <w:marRight w:val="0"/>
      <w:marTop w:val="0"/>
      <w:marBottom w:val="0"/>
      <w:divBdr>
        <w:top w:val="none" w:sz="0" w:space="0" w:color="auto"/>
        <w:left w:val="none" w:sz="0" w:space="0" w:color="auto"/>
        <w:bottom w:val="none" w:sz="0" w:space="0" w:color="auto"/>
        <w:right w:val="none" w:sz="0" w:space="0" w:color="auto"/>
      </w:divBdr>
    </w:div>
    <w:div w:id="1897159542">
      <w:bodyDiv w:val="1"/>
      <w:marLeft w:val="0"/>
      <w:marRight w:val="0"/>
      <w:marTop w:val="0"/>
      <w:marBottom w:val="0"/>
      <w:divBdr>
        <w:top w:val="none" w:sz="0" w:space="0" w:color="auto"/>
        <w:left w:val="none" w:sz="0" w:space="0" w:color="auto"/>
        <w:bottom w:val="none" w:sz="0" w:space="0" w:color="auto"/>
        <w:right w:val="none" w:sz="0" w:space="0" w:color="auto"/>
      </w:divBdr>
    </w:div>
    <w:div w:id="2041199071">
      <w:bodyDiv w:val="1"/>
      <w:marLeft w:val="0"/>
      <w:marRight w:val="0"/>
      <w:marTop w:val="0"/>
      <w:marBottom w:val="0"/>
      <w:divBdr>
        <w:top w:val="none" w:sz="0" w:space="0" w:color="auto"/>
        <w:left w:val="none" w:sz="0" w:space="0" w:color="auto"/>
        <w:bottom w:val="none" w:sz="0" w:space="0" w:color="auto"/>
        <w:right w:val="none" w:sz="0" w:space="0" w:color="auto"/>
      </w:divBdr>
    </w:div>
    <w:div w:id="207835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Felipe Santiago</dc:creator>
  <cp:keywords/>
  <dc:description/>
  <cp:lastModifiedBy>Margaret Boone</cp:lastModifiedBy>
  <cp:revision>3</cp:revision>
  <cp:lastPrinted>2022-08-02T14:33:00Z</cp:lastPrinted>
  <dcterms:created xsi:type="dcterms:W3CDTF">2022-08-02T14:35:00Z</dcterms:created>
  <dcterms:modified xsi:type="dcterms:W3CDTF">2022-08-02T14:37:00Z</dcterms:modified>
</cp:coreProperties>
</file>