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4EF1" w14:textId="458BF631" w:rsidR="00F27E15" w:rsidRDefault="00F27E15" w:rsidP="00F27E15">
      <w:pPr>
        <w:ind w:left="-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570988F" wp14:editId="42A4AB92">
            <wp:extent cx="3290713" cy="514350"/>
            <wp:effectExtent l="0" t="0" r="508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621" cy="51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D5FA" w14:textId="26AB84AB" w:rsidR="0016753C" w:rsidRPr="00F27E15" w:rsidRDefault="00012FE5" w:rsidP="00F27E15">
      <w:pPr>
        <w:ind w:left="-360"/>
        <w:rPr>
          <w:b/>
          <w:bCs/>
          <w:color w:val="D38235"/>
          <w:sz w:val="32"/>
          <w:szCs w:val="32"/>
        </w:rPr>
      </w:pPr>
      <w:r w:rsidRPr="00F27E15">
        <w:rPr>
          <w:b/>
          <w:bCs/>
          <w:color w:val="D38235"/>
          <w:sz w:val="32"/>
          <w:szCs w:val="32"/>
        </w:rPr>
        <w:t>Seek</w:t>
      </w:r>
      <w:r w:rsidR="00202ADB" w:rsidRPr="00F27E15">
        <w:rPr>
          <w:b/>
          <w:bCs/>
          <w:color w:val="D38235"/>
          <w:sz w:val="32"/>
          <w:szCs w:val="32"/>
        </w:rPr>
        <w:t>ing Light T</w:t>
      </w:r>
      <w:r w:rsidR="00193971" w:rsidRPr="00F27E15">
        <w:rPr>
          <w:b/>
          <w:bCs/>
          <w:color w:val="D38235"/>
          <w:sz w:val="32"/>
          <w:szCs w:val="32"/>
        </w:rPr>
        <w:t xml:space="preserve">hrough </w:t>
      </w:r>
      <w:r w:rsidR="00202ADB" w:rsidRPr="00F27E15">
        <w:rPr>
          <w:b/>
          <w:bCs/>
          <w:color w:val="D38235"/>
          <w:sz w:val="32"/>
          <w:szCs w:val="32"/>
        </w:rPr>
        <w:t>C</w:t>
      </w:r>
      <w:r w:rsidR="00193971" w:rsidRPr="00F27E15">
        <w:rPr>
          <w:b/>
          <w:bCs/>
          <w:color w:val="D38235"/>
          <w:sz w:val="32"/>
          <w:szCs w:val="32"/>
        </w:rPr>
        <w:t xml:space="preserve">reative </w:t>
      </w:r>
      <w:r w:rsidR="00202ADB" w:rsidRPr="00F27E15">
        <w:rPr>
          <w:b/>
          <w:bCs/>
          <w:color w:val="D38235"/>
          <w:sz w:val="32"/>
          <w:szCs w:val="32"/>
        </w:rPr>
        <w:t>E</w:t>
      </w:r>
      <w:r w:rsidR="00193971" w:rsidRPr="00F27E15">
        <w:rPr>
          <w:b/>
          <w:bCs/>
          <w:color w:val="D38235"/>
          <w:sz w:val="32"/>
          <w:szCs w:val="32"/>
        </w:rPr>
        <w:t xml:space="preserve">xpression </w:t>
      </w:r>
    </w:p>
    <w:p w14:paraId="6577EE34" w14:textId="312BDE79" w:rsidR="00E13E29" w:rsidRPr="0016753C" w:rsidRDefault="00E13E29" w:rsidP="00F27E15">
      <w:pPr>
        <w:ind w:left="-360"/>
        <w:rPr>
          <w:b/>
          <w:bCs/>
        </w:rPr>
      </w:pPr>
      <w:r>
        <w:rPr>
          <w:b/>
          <w:bCs/>
        </w:rPr>
        <w:t xml:space="preserve">Peace &amp; Global Witness Offering </w:t>
      </w:r>
      <w:r w:rsidR="00384C2C">
        <w:rPr>
          <w:b/>
          <w:bCs/>
        </w:rPr>
        <w:t xml:space="preserve">helps </w:t>
      </w:r>
      <w:r w:rsidR="00D20316">
        <w:rPr>
          <w:b/>
          <w:bCs/>
        </w:rPr>
        <w:t>address anxiety and foster creativity through new arts and culture program</w:t>
      </w:r>
      <w:r w:rsidR="00D20316" w:rsidRPr="00D20316">
        <w:rPr>
          <w:b/>
          <w:bCs/>
        </w:rPr>
        <w:t xml:space="preserve"> in </w:t>
      </w:r>
      <w:proofErr w:type="gramStart"/>
      <w:r w:rsidR="00D20316" w:rsidRPr="00D20316">
        <w:rPr>
          <w:b/>
          <w:bCs/>
        </w:rPr>
        <w:t>Lebanon</w:t>
      </w:r>
      <w:proofErr w:type="gramEnd"/>
    </w:p>
    <w:p w14:paraId="68B5464F" w14:textId="4813B6B7" w:rsidR="007F5F37" w:rsidRDefault="007F5F37" w:rsidP="00F27E15">
      <w:pPr>
        <w:ind w:left="-360"/>
      </w:pPr>
      <w:r>
        <w:t xml:space="preserve">Beirut’s </w:t>
      </w:r>
      <w:r w:rsidR="002C5250">
        <w:t xml:space="preserve">2020 </w:t>
      </w:r>
      <w:r>
        <w:t xml:space="preserve">port explosions shattered </w:t>
      </w:r>
      <w:hyperlink r:id="rId7" w:history="1">
        <w:r w:rsidRPr="000E1DDF">
          <w:rPr>
            <w:rStyle w:val="Hyperlink"/>
            <w:color w:val="auto"/>
            <w:u w:val="none"/>
          </w:rPr>
          <w:t>Nada Raphael’s</w:t>
        </w:r>
      </w:hyperlink>
      <w:r w:rsidRPr="000E1DDF">
        <w:t xml:space="preserve"> </w:t>
      </w:r>
      <w:r>
        <w:t>world.</w:t>
      </w:r>
      <w:r w:rsidR="00C34B8F">
        <w:t xml:space="preserve"> </w:t>
      </w:r>
      <w:r>
        <w:t>The devastating blast that tore through the port area of Beirut</w:t>
      </w:r>
      <w:r w:rsidR="005577DF">
        <w:t xml:space="preserve"> </w:t>
      </w:r>
      <w:r w:rsidR="0016753C" w:rsidRPr="0016753C">
        <w:t>—</w:t>
      </w:r>
      <w:r w:rsidR="005577DF">
        <w:t xml:space="preserve"> </w:t>
      </w:r>
      <w:r>
        <w:t>one of the largest non-nuclear explosions in history</w:t>
      </w:r>
      <w:r w:rsidR="005577DF">
        <w:t xml:space="preserve"> </w:t>
      </w:r>
      <w:r w:rsidR="0016753C" w:rsidRPr="0016753C">
        <w:t>—</w:t>
      </w:r>
      <w:r w:rsidR="005577DF">
        <w:t xml:space="preserve"> </w:t>
      </w:r>
      <w:r w:rsidR="0016753C">
        <w:t xml:space="preserve">left hundreds dead, thousands injured, </w:t>
      </w:r>
      <w:r w:rsidR="00CB10F7">
        <w:t>an estimated</w:t>
      </w:r>
      <w:r w:rsidR="0016753C">
        <w:t xml:space="preserve"> 300,000 people homeless and artists like Raphael psychically wounded.</w:t>
      </w:r>
    </w:p>
    <w:p w14:paraId="194A7127" w14:textId="60EDFB5B" w:rsidR="0016753C" w:rsidRDefault="0016753C" w:rsidP="00F27E15">
      <w:pPr>
        <w:ind w:left="-360"/>
      </w:pPr>
      <w:r>
        <w:t>“</w:t>
      </w:r>
      <w:r w:rsidRPr="0016753C">
        <w:t>Beirut is my city</w:t>
      </w:r>
      <w:r>
        <w:t xml:space="preserve">,” said </w:t>
      </w:r>
      <w:r w:rsidR="006D1C42">
        <w:t>the Lebanese</w:t>
      </w:r>
      <w:r w:rsidR="002C5250">
        <w:t>-born</w:t>
      </w:r>
      <w:r w:rsidR="006D1C42">
        <w:t xml:space="preserve"> photographer, </w:t>
      </w:r>
      <w:proofErr w:type="gramStart"/>
      <w:r w:rsidR="006D1C42">
        <w:t>videographer</w:t>
      </w:r>
      <w:proofErr w:type="gramEnd"/>
      <w:r w:rsidR="006D1C42">
        <w:t xml:space="preserve"> and journalist</w:t>
      </w:r>
      <w:r w:rsidR="00F55267">
        <w:t xml:space="preserve">. </w:t>
      </w:r>
      <w:r w:rsidR="006D1C42">
        <w:t>“</w:t>
      </w:r>
      <w:proofErr w:type="spellStart"/>
      <w:r w:rsidRPr="0016753C">
        <w:t>Its</w:t>
      </w:r>
      <w:proofErr w:type="spellEnd"/>
      <w:r w:rsidRPr="0016753C">
        <w:t xml:space="preserve"> pain</w:t>
      </w:r>
      <w:r w:rsidR="005577DF">
        <w:t xml:space="preserve"> </w:t>
      </w:r>
      <w:r w:rsidR="004F4192">
        <w:t xml:space="preserve">[is] </w:t>
      </w:r>
      <w:r w:rsidRPr="0016753C">
        <w:t xml:space="preserve">my pain. I felt the aftermath of the explosion in every bone of my </w:t>
      </w:r>
      <w:proofErr w:type="gramStart"/>
      <w:r w:rsidRPr="0016753C">
        <w:t>body</w:t>
      </w:r>
      <w:proofErr w:type="gramEnd"/>
      <w:r w:rsidRPr="0016753C">
        <w:t xml:space="preserve"> and I wanted to show this. I want to make sure we will remember. I consider we have a duty to remember what happened and to never forget.</w:t>
      </w:r>
      <w:r w:rsidR="006D1C42">
        <w:t>”</w:t>
      </w:r>
    </w:p>
    <w:p w14:paraId="4314C369" w14:textId="79616E8B" w:rsidR="006D1C42" w:rsidRDefault="002C5250" w:rsidP="00F27E15">
      <w:pPr>
        <w:ind w:left="-360"/>
      </w:pPr>
      <w:r>
        <w:t>And now, t</w:t>
      </w:r>
      <w:r w:rsidR="006D1C42">
        <w:t xml:space="preserve">hrough a unique program called </w:t>
      </w:r>
      <w:hyperlink r:id="rId8" w:history="1">
        <w:r w:rsidR="006D1C42" w:rsidRPr="00866041">
          <w:rPr>
            <w:rStyle w:val="Hyperlink"/>
            <w:color w:val="auto"/>
            <w:u w:val="none"/>
          </w:rPr>
          <w:t>NABAD</w:t>
        </w:r>
      </w:hyperlink>
      <w:r>
        <w:t xml:space="preserve">, </w:t>
      </w:r>
      <w:r w:rsidR="00866041">
        <w:t>Nada</w:t>
      </w:r>
      <w:r w:rsidR="00CB10F7">
        <w:t xml:space="preserve"> and a host of artists across Lebanon have a new platform through which the memory of the port explosions may be preserved, the resulting trauma </w:t>
      </w:r>
      <w:proofErr w:type="gramStart"/>
      <w:r w:rsidR="00CB10F7">
        <w:t>processed</w:t>
      </w:r>
      <w:proofErr w:type="gramEnd"/>
      <w:r w:rsidR="00CB10F7">
        <w:t xml:space="preserve"> and some measure of healing achieved</w:t>
      </w:r>
      <w:r w:rsidR="000E1DDF">
        <w:t xml:space="preserve"> by seeking light through creative expression</w:t>
      </w:r>
      <w:r w:rsidR="00CB10F7">
        <w:t>.</w:t>
      </w:r>
    </w:p>
    <w:p w14:paraId="16C804C7" w14:textId="4A12019A" w:rsidR="009F7B76" w:rsidRDefault="006D1C42" w:rsidP="00F27E15">
      <w:pPr>
        <w:ind w:left="-360"/>
      </w:pPr>
      <w:bookmarkStart w:id="0" w:name="_Hlk67052244"/>
      <w:r w:rsidRPr="006D1C42">
        <w:t>NABAD</w:t>
      </w:r>
      <w:r w:rsidR="00706A47">
        <w:t xml:space="preserve"> </w:t>
      </w:r>
      <w:r w:rsidR="002C5250" w:rsidRPr="002C5250">
        <w:t>—</w:t>
      </w:r>
      <w:r w:rsidR="00706A47">
        <w:t xml:space="preserve"> </w:t>
      </w:r>
      <w:r w:rsidRPr="006D1C42">
        <w:t>an innovative program</w:t>
      </w:r>
      <w:r w:rsidR="002C5250">
        <w:t xml:space="preserve"> </w:t>
      </w:r>
      <w:r w:rsidR="002C5250" w:rsidRPr="002C5250">
        <w:t xml:space="preserve">launched by </w:t>
      </w:r>
      <w:hyperlink r:id="rId9" w:history="1">
        <w:r w:rsidR="002C5250" w:rsidRPr="00E97B84">
          <w:rPr>
            <w:rStyle w:val="Hyperlink"/>
            <w:color w:val="auto"/>
            <w:u w:val="none"/>
          </w:rPr>
          <w:t>Dar al-</w:t>
        </w:r>
        <w:proofErr w:type="spellStart"/>
        <w:r w:rsidR="002C5250" w:rsidRPr="00E97B84">
          <w:rPr>
            <w:rStyle w:val="Hyperlink"/>
            <w:color w:val="auto"/>
            <w:u w:val="none"/>
          </w:rPr>
          <w:t>Kalima</w:t>
        </w:r>
        <w:proofErr w:type="spellEnd"/>
        <w:r w:rsidR="002C5250" w:rsidRPr="00E97B84">
          <w:rPr>
            <w:rStyle w:val="Hyperlink"/>
            <w:color w:val="auto"/>
            <w:u w:val="none"/>
          </w:rPr>
          <w:t xml:space="preserve"> University College of Arts and Culture</w:t>
        </w:r>
      </w:hyperlink>
      <w:r w:rsidR="002C5250" w:rsidRPr="002C5250">
        <w:t xml:space="preserve"> in response to the tragedy</w:t>
      </w:r>
      <w:bookmarkStart w:id="1" w:name="_Hlk67051710"/>
      <w:r w:rsidR="007A4227">
        <w:t xml:space="preserve"> in Beirut</w:t>
      </w:r>
      <w:r w:rsidR="00706A47">
        <w:t xml:space="preserve"> </w:t>
      </w:r>
      <w:r w:rsidR="002C5250" w:rsidRPr="002C5250">
        <w:t>—</w:t>
      </w:r>
      <w:bookmarkEnd w:id="1"/>
      <w:r w:rsidR="00706A47">
        <w:t xml:space="preserve"> </w:t>
      </w:r>
      <w:r w:rsidR="00D868AA">
        <w:t xml:space="preserve">aims to empower artists, arts organizations and creative enterprises </w:t>
      </w:r>
      <w:r w:rsidRPr="006D1C42">
        <w:t>in Southwestern Asia and North Africa</w:t>
      </w:r>
      <w:r w:rsidR="00B91B22">
        <w:t>.</w:t>
      </w:r>
      <w:r w:rsidR="00D868AA">
        <w:t xml:space="preserve"> </w:t>
      </w:r>
      <w:r w:rsidR="00C00BBB" w:rsidRPr="00C00BBB">
        <w:t>Dar al-</w:t>
      </w:r>
      <w:proofErr w:type="spellStart"/>
      <w:r w:rsidR="00C00BBB" w:rsidRPr="00C00BBB">
        <w:t>Kalima</w:t>
      </w:r>
      <w:proofErr w:type="spellEnd"/>
      <w:r w:rsidR="00B91B22">
        <w:t xml:space="preserve">, </w:t>
      </w:r>
      <w:r w:rsidR="00C00BBB" w:rsidRPr="00C00BBB">
        <w:t>established in 2006 in Bethlehem</w:t>
      </w:r>
      <w:r w:rsidR="00706A47">
        <w:t xml:space="preserve">, </w:t>
      </w:r>
      <w:r w:rsidR="00C00BBB" w:rsidRPr="00C00BBB">
        <w:t>Palestine, focus</w:t>
      </w:r>
      <w:r w:rsidR="00B91B22">
        <w:t>es</w:t>
      </w:r>
      <w:r w:rsidR="00C00BBB" w:rsidRPr="00C00BBB">
        <w:t xml:space="preserve"> its educational objectives on the performing arts, visual </w:t>
      </w:r>
      <w:proofErr w:type="gramStart"/>
      <w:r w:rsidR="00C00BBB" w:rsidRPr="00C00BBB">
        <w:t>arts</w:t>
      </w:r>
      <w:proofErr w:type="gramEnd"/>
      <w:r w:rsidR="00C00BBB" w:rsidRPr="00C00BBB">
        <w:t xml:space="preserve"> and cultural heritage.</w:t>
      </w:r>
      <w:bookmarkEnd w:id="0"/>
      <w:r w:rsidR="00B91B22">
        <w:t xml:space="preserve"> </w:t>
      </w:r>
      <w:r w:rsidR="009F7B76" w:rsidRPr="00B56C73">
        <w:t xml:space="preserve">With needed support, artists </w:t>
      </w:r>
      <w:proofErr w:type="gramStart"/>
      <w:r w:rsidR="009F7B76" w:rsidRPr="00B56C73">
        <w:t>are</w:t>
      </w:r>
      <w:r w:rsidR="004C5B63">
        <w:t xml:space="preserve"> </w:t>
      </w:r>
      <w:r w:rsidR="009F7B76" w:rsidRPr="00B56C73">
        <w:t>able to</w:t>
      </w:r>
      <w:proofErr w:type="gramEnd"/>
      <w:r w:rsidR="009F7B76" w:rsidRPr="00B56C73">
        <w:t xml:space="preserve"> adapt and </w:t>
      </w:r>
      <w:r w:rsidR="00234A54">
        <w:t xml:space="preserve">share </w:t>
      </w:r>
      <w:r w:rsidR="009F7B76" w:rsidRPr="00B56C73">
        <w:t>creative ways to keep people connected.</w:t>
      </w:r>
    </w:p>
    <w:p w14:paraId="5CD20BA8" w14:textId="7D8AFB18" w:rsidR="00082B2A" w:rsidRDefault="00D868AA" w:rsidP="00F27E15">
      <w:pPr>
        <w:ind w:left="-360"/>
      </w:pPr>
      <w:r>
        <w:t>Dar al-</w:t>
      </w:r>
      <w:proofErr w:type="spellStart"/>
      <w:r>
        <w:t>Kalima</w:t>
      </w:r>
      <w:proofErr w:type="spellEnd"/>
      <w:r>
        <w:t xml:space="preserve"> </w:t>
      </w:r>
      <w:r w:rsidR="00CC03DF">
        <w:t>is supported in part by</w:t>
      </w:r>
      <w:r>
        <w:t xml:space="preserve"> </w:t>
      </w:r>
      <w:r w:rsidRPr="00C77CF3">
        <w:t xml:space="preserve">the </w:t>
      </w:r>
      <w:hyperlink r:id="rId10" w:history="1">
        <w:r w:rsidRPr="00C00BBB">
          <w:rPr>
            <w:rStyle w:val="Hyperlink"/>
            <w:color w:val="auto"/>
            <w:u w:val="none"/>
          </w:rPr>
          <w:t>Peace &amp; Global Witness Offering</w:t>
        </w:r>
      </w:hyperlink>
      <w:r w:rsidR="00964C8C" w:rsidRPr="00C00BBB">
        <w:t xml:space="preserve">, </w:t>
      </w:r>
      <w:r w:rsidR="00964C8C">
        <w:t>which</w:t>
      </w:r>
      <w:r w:rsidR="00964C8C" w:rsidRPr="00964C8C">
        <w:t xml:space="preserve"> promote</w:t>
      </w:r>
      <w:r w:rsidR="00964C8C">
        <w:t xml:space="preserve">s </w:t>
      </w:r>
      <w:r w:rsidR="00964C8C" w:rsidRPr="00964C8C">
        <w:t xml:space="preserve">the </w:t>
      </w:r>
      <w:r w:rsidR="00964C8C">
        <w:t>pe</w:t>
      </w:r>
      <w:r w:rsidR="00964C8C" w:rsidRPr="00964C8C">
        <w:t>ace of Christ by addressing systems of conflict and injustice across the world</w:t>
      </w:r>
      <w:r w:rsidR="00964C8C">
        <w:t xml:space="preserve">. </w:t>
      </w:r>
      <w:r w:rsidR="00082B2A">
        <w:t xml:space="preserve">Rev. Dr. </w:t>
      </w:r>
      <w:proofErr w:type="spellStart"/>
      <w:r w:rsidR="00082B2A">
        <w:t>Mitri</w:t>
      </w:r>
      <w:proofErr w:type="spellEnd"/>
      <w:r w:rsidR="00082B2A">
        <w:t xml:space="preserve"> Raheb, president of Dal al-</w:t>
      </w:r>
      <w:proofErr w:type="spellStart"/>
      <w:r w:rsidR="00082B2A">
        <w:t>Kalima</w:t>
      </w:r>
      <w:proofErr w:type="spellEnd"/>
      <w:r w:rsidR="00082B2A">
        <w:t xml:space="preserve"> states, “The support of the Offering is very crucial especially at times when everything is falling apart and people in the region feel abandoned. This support is a sign that we are not forsaken or forgotten</w:t>
      </w:r>
      <w:r w:rsidR="00706A47">
        <w:t>.</w:t>
      </w:r>
      <w:r w:rsidR="00082B2A">
        <w:t>”</w:t>
      </w:r>
    </w:p>
    <w:p w14:paraId="3D491EEC" w14:textId="3783F81C" w:rsidR="00964C8C" w:rsidRPr="00964C8C" w:rsidRDefault="00964C8C" w:rsidP="00F27E15">
      <w:pPr>
        <w:ind w:left="-360"/>
      </w:pPr>
      <w:r w:rsidRPr="00964C8C">
        <w:t>The Offering is unique in that half of it goes to the national church to</w:t>
      </w:r>
      <w:r>
        <w:t xml:space="preserve"> foster peace globally</w:t>
      </w:r>
      <w:r w:rsidRPr="00964C8C">
        <w:t>, 25% percent is retained by congregations for local peace and reconciliation work, and 25% goes to mid councils for similar ministries on the regional level.</w:t>
      </w:r>
    </w:p>
    <w:p w14:paraId="05402EA7" w14:textId="7D858CCF" w:rsidR="00C63E81" w:rsidRDefault="000D6BDF" w:rsidP="00F27E15">
      <w:pPr>
        <w:ind w:left="-360"/>
      </w:pPr>
      <w:r w:rsidRPr="000D6BDF">
        <w:t>Artistic expression</w:t>
      </w:r>
      <w:r w:rsidR="002E7FF4">
        <w:t xml:space="preserve"> </w:t>
      </w:r>
      <w:r w:rsidRPr="000D6BDF">
        <w:t xml:space="preserve">and movements for </w:t>
      </w:r>
      <w:r w:rsidR="002E7FF4">
        <w:t xml:space="preserve">peace and </w:t>
      </w:r>
      <w:r w:rsidRPr="000D6BDF">
        <w:t>justice</w:t>
      </w:r>
      <w:r w:rsidR="00B9127A">
        <w:t xml:space="preserve"> </w:t>
      </w:r>
      <w:r w:rsidRPr="000D6BDF">
        <w:t xml:space="preserve">often </w:t>
      </w:r>
      <w:r w:rsidR="00B91B22">
        <w:t xml:space="preserve">sing together, </w:t>
      </w:r>
      <w:r w:rsidRPr="000D6BDF">
        <w:t>dance together</w:t>
      </w:r>
      <w:r w:rsidR="002E7FF4">
        <w:t xml:space="preserve">, </w:t>
      </w:r>
      <w:r w:rsidR="00B9127A">
        <w:t>seek</w:t>
      </w:r>
      <w:r w:rsidR="002E7FF4">
        <w:t xml:space="preserve"> the light of peace together</w:t>
      </w:r>
      <w:r w:rsidR="00B91B22">
        <w:t xml:space="preserve"> </w:t>
      </w:r>
      <w:r w:rsidR="00CC03DF">
        <w:t xml:space="preserve">— </w:t>
      </w:r>
      <w:r>
        <w:t xml:space="preserve">and </w:t>
      </w:r>
      <w:r w:rsidRPr="000D6BDF">
        <w:t xml:space="preserve">point us to God’s peace-creating presence in our midst. </w:t>
      </w:r>
      <w:r w:rsidR="00055182">
        <w:t>“</w:t>
      </w:r>
      <w:r w:rsidR="00C00BBB">
        <w:t>A</w:t>
      </w:r>
      <w:r w:rsidR="00CF14F0" w:rsidRPr="00CF14F0">
        <w:t>rt and culture help us not to forget that we are all connected and all similar, in spite of all our differences</w:t>
      </w:r>
      <w:r w:rsidR="00055182">
        <w:t>,” said</w:t>
      </w:r>
      <w:r w:rsidR="00C00BBB">
        <w:t xml:space="preserve"> Nada</w:t>
      </w:r>
      <w:r w:rsidR="00F55267" w:rsidRPr="00F55267">
        <w:t>.</w:t>
      </w:r>
      <w:r w:rsidR="00055182">
        <w:t xml:space="preserve"> “</w:t>
      </w:r>
      <w:r w:rsidR="00D868AA" w:rsidRPr="00D868AA">
        <w:t xml:space="preserve">It helps connect humans in different countries and continents. It helps us grow as individuals </w:t>
      </w:r>
      <w:r w:rsidR="00807449">
        <w:t>a</w:t>
      </w:r>
      <w:r w:rsidR="00D868AA" w:rsidRPr="00D868AA">
        <w:t>nd learn from one another. It helps us try and challenge our own misconceptions and biase</w:t>
      </w:r>
      <w:r w:rsidR="00B91B22">
        <w:t xml:space="preserve">s. </w:t>
      </w:r>
      <w:r w:rsidR="00C63E81" w:rsidRPr="00C63E81">
        <w:t>Art and culture have made us feel less alone, less isolated.</w:t>
      </w:r>
      <w:r w:rsidR="00B91B22">
        <w:t>”</w:t>
      </w:r>
      <w:r w:rsidR="00C63E81" w:rsidRPr="00C63E81">
        <w:t xml:space="preserve"> </w:t>
      </w:r>
    </w:p>
    <w:p w14:paraId="07C82807" w14:textId="6C3C21FB" w:rsidR="00CC03DF" w:rsidRDefault="00CC03DF" w:rsidP="00F27E15">
      <w:pPr>
        <w:ind w:left="-360"/>
      </w:pPr>
      <w:r>
        <w:t xml:space="preserve">Please give generously and help </w:t>
      </w:r>
      <w:r w:rsidR="00EE7827">
        <w:t>facilitate</w:t>
      </w:r>
      <w:r>
        <w:t xml:space="preserve"> the healing some communities need.</w:t>
      </w:r>
    </w:p>
    <w:p w14:paraId="76622B0A" w14:textId="77777777" w:rsidR="00F27E15" w:rsidRDefault="00F27E15" w:rsidP="00F27E15">
      <w:pPr>
        <w:ind w:left="-360"/>
        <w:rPr>
          <w:i/>
          <w:iCs/>
        </w:rPr>
      </w:pPr>
    </w:p>
    <w:p w14:paraId="17816EF7" w14:textId="5B8AC987" w:rsidR="00F27E15" w:rsidRPr="00F27E15" w:rsidRDefault="000F58CF" w:rsidP="00F27E15">
      <w:pPr>
        <w:ind w:left="-360"/>
        <w:rPr>
          <w:b/>
          <w:bCs/>
          <w:i/>
          <w:iCs/>
          <w:color w:val="D38235"/>
        </w:rPr>
      </w:pPr>
      <w:r w:rsidRPr="00F27E15">
        <w:rPr>
          <w:b/>
          <w:bCs/>
          <w:i/>
          <w:iCs/>
          <w:color w:val="D38235"/>
        </w:rPr>
        <w:t>Let us pray</w:t>
      </w:r>
      <w:r w:rsidR="00706A47" w:rsidRPr="00F27E15">
        <w:rPr>
          <w:b/>
          <w:bCs/>
          <w:i/>
          <w:iCs/>
          <w:color w:val="D38235"/>
        </w:rPr>
        <w:t xml:space="preserve">: </w:t>
      </w:r>
    </w:p>
    <w:p w14:paraId="71D1DD63" w14:textId="4256D04A" w:rsidR="003C2AE2" w:rsidRPr="003C2AE2" w:rsidRDefault="002E2DC8" w:rsidP="00F27E15">
      <w:pPr>
        <w:ind w:left="-360"/>
        <w:rPr>
          <w:i/>
          <w:iCs/>
        </w:rPr>
      </w:pPr>
      <w:r>
        <w:rPr>
          <w:i/>
          <w:iCs/>
        </w:rPr>
        <w:t xml:space="preserve">Creative God, you painted the skies and filled the world with song. </w:t>
      </w:r>
      <w:r w:rsidR="00F87642">
        <w:rPr>
          <w:i/>
          <w:iCs/>
        </w:rPr>
        <w:t xml:space="preserve">Inspire your people to imagine your peace, fashioned by all our gifts and all our imaginings offered together. </w:t>
      </w:r>
      <w:r w:rsidR="00F87642" w:rsidRPr="00F27E15">
        <w:rPr>
          <w:b/>
          <w:bCs/>
          <w:i/>
          <w:iCs/>
        </w:rPr>
        <w:t>Amen</w:t>
      </w:r>
      <w:r w:rsidR="00F87642">
        <w:rPr>
          <w:i/>
          <w:iCs/>
        </w:rPr>
        <w:t>.</w:t>
      </w:r>
    </w:p>
    <w:sectPr w:rsidR="003C2AE2" w:rsidRPr="003C2AE2" w:rsidSect="00F27E15">
      <w:pgSz w:w="12240" w:h="15840"/>
      <w:pgMar w:top="1008" w:right="108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605E"/>
    <w:multiLevelType w:val="hybridMultilevel"/>
    <w:tmpl w:val="8BD05522"/>
    <w:lvl w:ilvl="0" w:tplc="5622ED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B83"/>
    <w:multiLevelType w:val="hybridMultilevel"/>
    <w:tmpl w:val="60AE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8079B"/>
    <w:multiLevelType w:val="hybridMultilevel"/>
    <w:tmpl w:val="9424CED4"/>
    <w:lvl w:ilvl="0" w:tplc="85EE8B3A">
      <w:start w:val="4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9"/>
    <w:rsid w:val="00012FE5"/>
    <w:rsid w:val="00055182"/>
    <w:rsid w:val="00082B2A"/>
    <w:rsid w:val="000971AF"/>
    <w:rsid w:val="000B51D4"/>
    <w:rsid w:val="000D6BDF"/>
    <w:rsid w:val="000E1DDF"/>
    <w:rsid w:val="000F58CF"/>
    <w:rsid w:val="00146D60"/>
    <w:rsid w:val="0016753C"/>
    <w:rsid w:val="00170FEE"/>
    <w:rsid w:val="00193971"/>
    <w:rsid w:val="00202ADB"/>
    <w:rsid w:val="00234A54"/>
    <w:rsid w:val="00241792"/>
    <w:rsid w:val="002565A8"/>
    <w:rsid w:val="00277F13"/>
    <w:rsid w:val="002C5250"/>
    <w:rsid w:val="002D5C95"/>
    <w:rsid w:val="002E2DC8"/>
    <w:rsid w:val="002E7FF4"/>
    <w:rsid w:val="00384C2C"/>
    <w:rsid w:val="003C2AE2"/>
    <w:rsid w:val="003F6FCE"/>
    <w:rsid w:val="00462DB2"/>
    <w:rsid w:val="004C5B63"/>
    <w:rsid w:val="004F4192"/>
    <w:rsid w:val="00527C69"/>
    <w:rsid w:val="00552F52"/>
    <w:rsid w:val="005577DF"/>
    <w:rsid w:val="00642BDA"/>
    <w:rsid w:val="00666AB3"/>
    <w:rsid w:val="006D1C42"/>
    <w:rsid w:val="00706A47"/>
    <w:rsid w:val="0071688C"/>
    <w:rsid w:val="0079553E"/>
    <w:rsid w:val="007A4227"/>
    <w:rsid w:val="007F1CB1"/>
    <w:rsid w:val="007F5F37"/>
    <w:rsid w:val="00807449"/>
    <w:rsid w:val="00866041"/>
    <w:rsid w:val="00900389"/>
    <w:rsid w:val="00907DE8"/>
    <w:rsid w:val="00964C8C"/>
    <w:rsid w:val="009707BD"/>
    <w:rsid w:val="009F7B76"/>
    <w:rsid w:val="00A63964"/>
    <w:rsid w:val="00A774D3"/>
    <w:rsid w:val="00B56C73"/>
    <w:rsid w:val="00B57DFA"/>
    <w:rsid w:val="00B9127A"/>
    <w:rsid w:val="00B91B22"/>
    <w:rsid w:val="00C00BBB"/>
    <w:rsid w:val="00C34B8F"/>
    <w:rsid w:val="00C624B6"/>
    <w:rsid w:val="00C63E81"/>
    <w:rsid w:val="00C7084C"/>
    <w:rsid w:val="00C77CF3"/>
    <w:rsid w:val="00CA4BB5"/>
    <w:rsid w:val="00CB10F7"/>
    <w:rsid w:val="00CC03DF"/>
    <w:rsid w:val="00CD702A"/>
    <w:rsid w:val="00CF14F0"/>
    <w:rsid w:val="00D20316"/>
    <w:rsid w:val="00D479B2"/>
    <w:rsid w:val="00D851BF"/>
    <w:rsid w:val="00D868AA"/>
    <w:rsid w:val="00DC5C62"/>
    <w:rsid w:val="00DE0A0F"/>
    <w:rsid w:val="00E13E29"/>
    <w:rsid w:val="00E255F9"/>
    <w:rsid w:val="00E937E2"/>
    <w:rsid w:val="00E97B84"/>
    <w:rsid w:val="00EE7827"/>
    <w:rsid w:val="00F27E15"/>
    <w:rsid w:val="00F55267"/>
    <w:rsid w:val="00F8174F"/>
    <w:rsid w:val="00F87642"/>
    <w:rsid w:val="00F94EF4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47B7"/>
  <w15:docId w15:val="{F9B81C9B-6EE4-411B-87B8-6C9D8EB2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C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778">
          <w:marLeft w:val="25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ad.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leb.org/profile/nada-raphae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ma.pcusa.org/donate/make-a-gift/gift-info/PG999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ralkalima.edu.p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0D41-19FB-46FD-9E0C-965E8DE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2021-04-16T14:59:00Z</cp:lastPrinted>
  <dcterms:created xsi:type="dcterms:W3CDTF">2021-04-16T14:59:00Z</dcterms:created>
  <dcterms:modified xsi:type="dcterms:W3CDTF">2021-05-21T18:47:00Z</dcterms:modified>
</cp:coreProperties>
</file>