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3444" w14:textId="6742B7FD" w:rsidR="00C55BE7" w:rsidRDefault="00C55BE7" w:rsidP="001E16F7">
      <w:pPr>
        <w:rPr>
          <w:b/>
          <w:bCs/>
          <w:sz w:val="28"/>
          <w:szCs w:val="28"/>
        </w:rPr>
      </w:pPr>
      <w:r>
        <w:rPr>
          <w:b/>
          <w:bCs/>
          <w:noProof/>
          <w:sz w:val="28"/>
          <w:szCs w:val="28"/>
        </w:rPr>
        <w:drawing>
          <wp:inline distT="0" distB="0" distL="0" distR="0" wp14:anchorId="05994EB6" wp14:editId="2A0928E3">
            <wp:extent cx="3290715" cy="514350"/>
            <wp:effectExtent l="0" t="0" r="508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951" cy="514700"/>
                    </a:xfrm>
                    <a:prstGeom prst="rect">
                      <a:avLst/>
                    </a:prstGeom>
                  </pic:spPr>
                </pic:pic>
              </a:graphicData>
            </a:graphic>
          </wp:inline>
        </w:drawing>
      </w:r>
    </w:p>
    <w:p w14:paraId="5B688227" w14:textId="15C6D46E" w:rsidR="000756BC" w:rsidRPr="00C55BE7" w:rsidRDefault="000756BC" w:rsidP="001E16F7">
      <w:pPr>
        <w:rPr>
          <w:b/>
          <w:bCs/>
          <w:color w:val="D38235"/>
          <w:sz w:val="28"/>
          <w:szCs w:val="28"/>
        </w:rPr>
      </w:pPr>
      <w:r w:rsidRPr="00C55BE7">
        <w:rPr>
          <w:b/>
          <w:bCs/>
          <w:color w:val="D38235"/>
          <w:sz w:val="28"/>
          <w:szCs w:val="28"/>
        </w:rPr>
        <w:t xml:space="preserve">A </w:t>
      </w:r>
      <w:r w:rsidR="00192161" w:rsidRPr="00C55BE7">
        <w:rPr>
          <w:b/>
          <w:bCs/>
          <w:color w:val="D38235"/>
          <w:sz w:val="28"/>
          <w:szCs w:val="28"/>
        </w:rPr>
        <w:t>L</w:t>
      </w:r>
      <w:r w:rsidR="007070FD" w:rsidRPr="00C55BE7">
        <w:rPr>
          <w:b/>
          <w:bCs/>
          <w:color w:val="D38235"/>
          <w:sz w:val="28"/>
          <w:szCs w:val="28"/>
        </w:rPr>
        <w:t xml:space="preserve">ight in the </w:t>
      </w:r>
      <w:r w:rsidR="00192161" w:rsidRPr="00C55BE7">
        <w:rPr>
          <w:b/>
          <w:bCs/>
          <w:color w:val="D38235"/>
          <w:sz w:val="28"/>
          <w:szCs w:val="28"/>
        </w:rPr>
        <w:t>C</w:t>
      </w:r>
      <w:r w:rsidR="007070FD" w:rsidRPr="00C55BE7">
        <w:rPr>
          <w:b/>
          <w:bCs/>
          <w:color w:val="D38235"/>
          <w:sz w:val="28"/>
          <w:szCs w:val="28"/>
        </w:rPr>
        <w:t>learing</w:t>
      </w:r>
    </w:p>
    <w:p w14:paraId="49F786E3" w14:textId="62E15F69" w:rsidR="000756BC" w:rsidRDefault="000756BC" w:rsidP="001E16F7">
      <w:r>
        <w:t>When the prophet Elijah</w:t>
      </w:r>
      <w:r w:rsidR="00184DB8">
        <w:t xml:space="preserve">, deep in the throes of an existential crisis, </w:t>
      </w:r>
      <w:r w:rsidR="007070FD">
        <w:t xml:space="preserve">fled </w:t>
      </w:r>
      <w:r w:rsidR="00EB2850">
        <w:t>to Mount Horeb</w:t>
      </w:r>
      <w:r w:rsidR="007070FD">
        <w:t xml:space="preserve"> in search of God, he was met instead with the sound of sheer silence.</w:t>
      </w:r>
      <w:r>
        <w:t xml:space="preserve"> </w:t>
      </w:r>
    </w:p>
    <w:p w14:paraId="03A56C5E" w14:textId="23E0A491" w:rsidR="000756BC" w:rsidRDefault="000756BC" w:rsidP="001E16F7">
      <w:r>
        <w:t xml:space="preserve">Natalie </w:t>
      </w:r>
      <w:r w:rsidRPr="000756BC">
        <w:t xml:space="preserve">Pisarcik </w:t>
      </w:r>
      <w:r>
        <w:t>knows just how he felt.</w:t>
      </w:r>
    </w:p>
    <w:p w14:paraId="0ACA9303" w14:textId="33129A0B" w:rsidR="00F25F18" w:rsidRPr="00F25F18" w:rsidRDefault="00F25F18" w:rsidP="00F25F18">
      <w:r>
        <w:t>“</w:t>
      </w:r>
      <w:r w:rsidRPr="00F25F18">
        <w:t>There was a time in my life where I was on the bottom</w:t>
      </w:r>
      <w:r>
        <w:t xml:space="preserve">,” </w:t>
      </w:r>
      <w:r w:rsidR="00232AD0">
        <w:t>Natalie</w:t>
      </w:r>
      <w:r>
        <w:t xml:space="preserve"> </w:t>
      </w:r>
      <w:r w:rsidR="004912B6">
        <w:t>testif</w:t>
      </w:r>
      <w:r w:rsidR="003A083A">
        <w:t>ied</w:t>
      </w:r>
      <w:r w:rsidR="00184DB8">
        <w:t xml:space="preserve"> during Sunday worship</w:t>
      </w:r>
      <w:r>
        <w:t xml:space="preserve"> in her home congregation</w:t>
      </w:r>
      <w:r w:rsidR="004912B6" w:rsidRPr="00955F60">
        <w:t xml:space="preserve">, </w:t>
      </w:r>
      <w:hyperlink r:id="rId6" w:history="1">
        <w:r w:rsidR="004912B6" w:rsidRPr="00955F60">
          <w:rPr>
            <w:rStyle w:val="Hyperlink"/>
            <w:color w:val="auto"/>
            <w:u w:val="none"/>
          </w:rPr>
          <w:t>First Presbyterian Church</w:t>
        </w:r>
      </w:hyperlink>
      <w:r w:rsidR="004912B6">
        <w:t xml:space="preserve"> of Boonton, N</w:t>
      </w:r>
      <w:r w:rsidR="0087633E">
        <w:t xml:space="preserve">ew </w:t>
      </w:r>
      <w:r w:rsidR="004912B6">
        <w:t>J</w:t>
      </w:r>
      <w:r w:rsidR="0087633E">
        <w:t>ersey</w:t>
      </w:r>
      <w:r w:rsidR="004912B6">
        <w:t>. “</w:t>
      </w:r>
      <w:r w:rsidRPr="00F25F18">
        <w:t>I cannot even describe how hard and difficult that time was. Only those who have been there know how it feels.</w:t>
      </w:r>
      <w:r w:rsidR="004912B6">
        <w:t>”</w:t>
      </w:r>
      <w:r w:rsidRPr="00F25F18">
        <w:t xml:space="preserve">  </w:t>
      </w:r>
    </w:p>
    <w:p w14:paraId="68A59DED" w14:textId="50076723" w:rsidR="00184DB8" w:rsidRDefault="005D5F1B" w:rsidP="00184DB8">
      <w:r>
        <w:t>Natalie</w:t>
      </w:r>
      <w:r w:rsidR="00037FE4">
        <w:t xml:space="preserve">’s story </w:t>
      </w:r>
      <w:r w:rsidR="00156086">
        <w:t>recollected a significant</w:t>
      </w:r>
      <w:r w:rsidR="00037FE4">
        <w:t xml:space="preserve"> turning point </w:t>
      </w:r>
      <w:r w:rsidR="00156086">
        <w:t>in her life</w:t>
      </w:r>
      <w:r>
        <w:t xml:space="preserve">. </w:t>
      </w:r>
      <w:r w:rsidR="00184DB8">
        <w:t>“</w:t>
      </w:r>
      <w:r w:rsidR="00184DB8" w:rsidRPr="00184DB8">
        <w:t>On that fateful day</w:t>
      </w:r>
      <w:r w:rsidR="00074F1A">
        <w:t>,</w:t>
      </w:r>
      <w:r w:rsidR="00283162">
        <w:t xml:space="preserve"> </w:t>
      </w:r>
      <w:r w:rsidR="00184DB8" w:rsidRPr="00184DB8">
        <w:t xml:space="preserve">I went for a walk in a wooded area where I kept repeating over and over in my wounded brain how I would end the pain. As I walked, I came across a field, which oddly seemed to call to me. </w:t>
      </w:r>
      <w:r w:rsidR="00283162">
        <w:t xml:space="preserve"> A</w:t>
      </w:r>
      <w:r w:rsidR="00184DB8" w:rsidRPr="00184DB8">
        <w:t xml:space="preserve">s </w:t>
      </w:r>
      <w:r w:rsidR="00283162">
        <w:t xml:space="preserve">I </w:t>
      </w:r>
      <w:r w:rsidR="00184DB8" w:rsidRPr="00184DB8">
        <w:t>walked into the field, a beam of warm sunlight hit my face. It was at this exact moment that I realized I had a made a terrible mistake.</w:t>
      </w:r>
      <w:r w:rsidR="00BF2CF5">
        <w:t xml:space="preserve"> </w:t>
      </w:r>
      <w:r w:rsidR="003A061A" w:rsidRPr="003A061A">
        <w:t>It was like God was saying to me, ‘What are you doing? You have a reason to live.’ I was so overcome.”</w:t>
      </w:r>
      <w:r w:rsidR="003A061A">
        <w:t xml:space="preserve"> </w:t>
      </w:r>
    </w:p>
    <w:p w14:paraId="6C23F941" w14:textId="211A7F34" w:rsidR="00BA7AB7" w:rsidRDefault="00961DA3" w:rsidP="00F43CE3">
      <w:pPr>
        <w:spacing w:after="0" w:line="240" w:lineRule="auto"/>
      </w:pPr>
      <w:r>
        <w:t>Natalie</w:t>
      </w:r>
      <w:r w:rsidR="003E32B5">
        <w:t xml:space="preserve"> found herself compelled to</w:t>
      </w:r>
      <w:r w:rsidR="002A6720">
        <w:t xml:space="preserve"> address the growing</w:t>
      </w:r>
      <w:r w:rsidR="008E532E">
        <w:t xml:space="preserve"> mental health</w:t>
      </w:r>
      <w:r w:rsidR="002A6720">
        <w:t xml:space="preserve"> crisis </w:t>
      </w:r>
      <w:r w:rsidR="00216E6E">
        <w:t>not only</w:t>
      </w:r>
      <w:r w:rsidR="008E532E">
        <w:t xml:space="preserve"> </w:t>
      </w:r>
      <w:r w:rsidR="00216E6E">
        <w:t xml:space="preserve">by </w:t>
      </w:r>
      <w:r w:rsidR="002A6720">
        <w:t xml:space="preserve">sharing her story with </w:t>
      </w:r>
      <w:r w:rsidR="00F8186F">
        <w:t>her church</w:t>
      </w:r>
      <w:r w:rsidR="00216E6E">
        <w:t xml:space="preserve">, but </w:t>
      </w:r>
      <w:r w:rsidR="00B50980">
        <w:t xml:space="preserve">also </w:t>
      </w:r>
      <w:r w:rsidR="00216E6E">
        <w:t>by getting her congregation more involved.</w:t>
      </w:r>
      <w:r w:rsidR="00C201B0">
        <w:t xml:space="preserve"> T</w:t>
      </w:r>
      <w:r w:rsidR="00C201B0" w:rsidRPr="00C201B0">
        <w:t>he church’s board of deacons</w:t>
      </w:r>
      <w:r w:rsidR="00FC7DC7">
        <w:t xml:space="preserve"> </w:t>
      </w:r>
      <w:r w:rsidR="000E436A">
        <w:t xml:space="preserve">was persuaded to take </w:t>
      </w:r>
      <w:r w:rsidR="00C201B0" w:rsidRPr="00C201B0">
        <w:t>immediate action to address the suicide crisis.</w:t>
      </w:r>
    </w:p>
    <w:p w14:paraId="0F907943" w14:textId="77777777" w:rsidR="00BA7AB7" w:rsidRDefault="00BA7AB7" w:rsidP="00F43CE3">
      <w:pPr>
        <w:spacing w:after="0" w:line="240" w:lineRule="auto"/>
      </w:pPr>
    </w:p>
    <w:p w14:paraId="3B1B79A8" w14:textId="447D41DE" w:rsidR="00407496" w:rsidRDefault="00BA7AB7" w:rsidP="00FA53C9">
      <w:pPr>
        <w:spacing w:after="0" w:line="240" w:lineRule="auto"/>
      </w:pPr>
      <w:r w:rsidRPr="00BA7AB7">
        <w:rPr>
          <w:rFonts w:ascii="Calibri" w:eastAsia="Times New Roman" w:hAnsi="Calibri" w:cs="Calibri"/>
        </w:rPr>
        <w:t>Because deacons in the Presbyterian tradition are called to a ministry of “compassion, witness, and service,” the board voted to designate the church’s share of the Peace &amp; Global Witness Offering to support the N</w:t>
      </w:r>
      <w:r w:rsidR="00B50980">
        <w:rPr>
          <w:rFonts w:ascii="Calibri" w:eastAsia="Times New Roman" w:hAnsi="Calibri" w:cs="Calibri"/>
        </w:rPr>
        <w:t xml:space="preserve">ew </w:t>
      </w:r>
      <w:r w:rsidRPr="00BA7AB7">
        <w:rPr>
          <w:rFonts w:ascii="Calibri" w:eastAsia="Times New Roman" w:hAnsi="Calibri" w:cs="Calibri"/>
        </w:rPr>
        <w:t>J</w:t>
      </w:r>
      <w:r w:rsidR="00B50980">
        <w:rPr>
          <w:rFonts w:ascii="Calibri" w:eastAsia="Times New Roman" w:hAnsi="Calibri" w:cs="Calibri"/>
        </w:rPr>
        <w:t>ersey</w:t>
      </w:r>
      <w:r w:rsidRPr="00BA7AB7">
        <w:rPr>
          <w:rFonts w:ascii="Calibri" w:eastAsia="Times New Roman" w:hAnsi="Calibri" w:cs="Calibri"/>
        </w:rPr>
        <w:t xml:space="preserve"> Chapter of the American Foundation f</w:t>
      </w:r>
      <w:r w:rsidR="00B138A0">
        <w:rPr>
          <w:rFonts w:ascii="Calibri" w:eastAsia="Times New Roman" w:hAnsi="Calibri" w:cs="Calibri"/>
        </w:rPr>
        <w:t>or</w:t>
      </w:r>
      <w:r w:rsidRPr="00BA7AB7">
        <w:rPr>
          <w:rFonts w:ascii="Calibri" w:eastAsia="Times New Roman" w:hAnsi="Calibri" w:cs="Calibri"/>
        </w:rPr>
        <w:t xml:space="preserve"> Suicide Prevention, an organization in which </w:t>
      </w:r>
      <w:r w:rsidR="00B321AA">
        <w:rPr>
          <w:rFonts w:ascii="Calibri" w:eastAsia="Times New Roman" w:hAnsi="Calibri" w:cs="Calibri"/>
        </w:rPr>
        <w:t>Natalie</w:t>
      </w:r>
      <w:r w:rsidRPr="00BA7AB7">
        <w:rPr>
          <w:rFonts w:ascii="Calibri" w:eastAsia="Times New Roman" w:hAnsi="Calibri" w:cs="Calibri"/>
        </w:rPr>
        <w:t xml:space="preserve"> had participated for years.</w:t>
      </w:r>
      <w:r w:rsidR="00F43CE3">
        <w:rPr>
          <w:rFonts w:ascii="Calibri" w:eastAsia="Times New Roman" w:hAnsi="Calibri" w:cs="Calibri"/>
        </w:rPr>
        <w:br/>
      </w:r>
      <w:r w:rsidR="00F43CE3">
        <w:rPr>
          <w:rFonts w:ascii="Calibri" w:eastAsia="Times New Roman" w:hAnsi="Calibri" w:cs="Calibri"/>
        </w:rPr>
        <w:br/>
      </w:r>
      <w:r w:rsidR="00FA53C9" w:rsidRPr="00FA53C9">
        <w:t xml:space="preserve">Natalie’s </w:t>
      </w:r>
      <w:r w:rsidR="007076D6">
        <w:t xml:space="preserve">personally </w:t>
      </w:r>
      <w:r w:rsidR="00FA53C9" w:rsidRPr="00FA53C9">
        <w:t xml:space="preserve">moving experience </w:t>
      </w:r>
      <w:r w:rsidR="00B21CF4">
        <w:t xml:space="preserve">resonates anew </w:t>
      </w:r>
      <w:r w:rsidR="00FA53C9" w:rsidRPr="00FA53C9">
        <w:t xml:space="preserve">during the </w:t>
      </w:r>
      <w:proofErr w:type="gramStart"/>
      <w:r w:rsidR="00FA53C9" w:rsidRPr="00FA53C9">
        <w:t>pandemic</w:t>
      </w:r>
      <w:r w:rsidR="00B21CF4">
        <w:t>, and</w:t>
      </w:r>
      <w:proofErr w:type="gramEnd"/>
      <w:r w:rsidR="00B21CF4">
        <w:t xml:space="preserve"> </w:t>
      </w:r>
      <w:r w:rsidR="00433B7F">
        <w:t xml:space="preserve">underlines </w:t>
      </w:r>
      <w:r w:rsidR="00B21CF4">
        <w:t>the importance of this work</w:t>
      </w:r>
      <w:r w:rsidR="00FA53C9" w:rsidRPr="00FA53C9">
        <w:t xml:space="preserve">. </w:t>
      </w:r>
      <w:r w:rsidR="00D76449" w:rsidRPr="00D76449">
        <w:t>“Sadly</w:t>
      </w:r>
      <w:r w:rsidR="00D76449">
        <w:t>,</w:t>
      </w:r>
      <w:r w:rsidR="00D76449" w:rsidRPr="00D76449">
        <w:t xml:space="preserve"> and tragically, our community has lost more people to suicide in 2020 th</w:t>
      </w:r>
      <w:r w:rsidR="00D76449">
        <w:t>an</w:t>
      </w:r>
      <w:r w:rsidR="00D76449" w:rsidRPr="00D76449">
        <w:t xml:space="preserve"> it has to COVID-19</w:t>
      </w:r>
      <w:r w:rsidR="00D76449">
        <w:t>,” said</w:t>
      </w:r>
      <w:r w:rsidR="006B270C">
        <w:t xml:space="preserve"> </w:t>
      </w:r>
      <w:r w:rsidR="00E51ADD">
        <w:t>Natalie</w:t>
      </w:r>
      <w:r w:rsidR="006B270C">
        <w:t>.</w:t>
      </w:r>
      <w:r w:rsidR="00E51ADD">
        <w:t xml:space="preserve"> </w:t>
      </w:r>
      <w:r w:rsidR="00407496">
        <w:t xml:space="preserve"> </w:t>
      </w:r>
    </w:p>
    <w:p w14:paraId="13F1D563" w14:textId="77777777" w:rsidR="00407496" w:rsidRDefault="00407496" w:rsidP="00FA53C9">
      <w:pPr>
        <w:spacing w:after="0" w:line="240" w:lineRule="auto"/>
      </w:pPr>
    </w:p>
    <w:p w14:paraId="2E5ADA10" w14:textId="113C4100" w:rsidR="004D0DAB" w:rsidRDefault="00407496" w:rsidP="00407496">
      <w:pPr>
        <w:spacing w:after="0" w:line="240" w:lineRule="auto"/>
      </w:pPr>
      <w:r w:rsidRPr="00407496">
        <w:t>Through the Peace &amp; Global Witness Offering, congregations are encouraged and equipped to find and address the anxiety and discord that is prevalent throughout world.</w:t>
      </w:r>
      <w:r>
        <w:t xml:space="preserve">  T</w:t>
      </w:r>
      <w:r w:rsidR="004D0DAB" w:rsidRPr="004D0DAB">
        <w:t xml:space="preserve">he </w:t>
      </w:r>
      <w:hyperlink r:id="rId7" w:history="1">
        <w:r w:rsidR="00B138A0">
          <w:rPr>
            <w:rStyle w:val="Hyperlink"/>
            <w:color w:val="auto"/>
            <w:u w:val="none"/>
          </w:rPr>
          <w:t>o</w:t>
        </w:r>
        <w:r w:rsidR="004D0DAB" w:rsidRPr="00CE6C47">
          <w:rPr>
            <w:rStyle w:val="Hyperlink"/>
            <w:color w:val="auto"/>
            <w:u w:val="none"/>
          </w:rPr>
          <w:t>ffering</w:t>
        </w:r>
      </w:hyperlink>
      <w:r w:rsidR="004D0DAB" w:rsidRPr="004D0DAB">
        <w:t xml:space="preserve"> supports ministries that work for reconciliation and facilitate healing. Half of the </w:t>
      </w:r>
      <w:hyperlink r:id="rId8" w:tgtFrame="_blank" w:history="1">
        <w:r w:rsidR="004D0DAB" w:rsidRPr="00CE6C47">
          <w:rPr>
            <w:rStyle w:val="Hyperlink"/>
            <w:color w:val="auto"/>
            <w:u w:val="none"/>
          </w:rPr>
          <w:t>Peace &amp; Global Witness Offering</w:t>
        </w:r>
      </w:hyperlink>
      <w:r w:rsidR="004D0DAB" w:rsidRPr="00CE6C47">
        <w:t> </w:t>
      </w:r>
      <w:r w:rsidR="004D0DAB" w:rsidRPr="004D0DAB">
        <w:t>goes to the national church to address these issues around the world</w:t>
      </w:r>
      <w:r w:rsidR="002276C5">
        <w:t>, 25%</w:t>
      </w:r>
      <w:r w:rsidR="004D0DAB" w:rsidRPr="004D0DAB">
        <w:t xml:space="preserve"> is retained by congregations for local peace and reconciliation work, and 25% goes to mid councils for similar ministries on the regional level.</w:t>
      </w:r>
      <w:r w:rsidR="00FA53C9">
        <w:t xml:space="preserve">  A</w:t>
      </w:r>
      <w:r w:rsidR="004F09D8">
        <w:t>nd a</w:t>
      </w:r>
      <w:r w:rsidR="00FA53C9">
        <w:t>s you may be aware, our own church has used</w:t>
      </w:r>
      <w:r w:rsidR="001A29BA">
        <w:t>/will use</w:t>
      </w:r>
      <w:r w:rsidR="00FA53C9">
        <w:t xml:space="preserve"> our portion of the offering </w:t>
      </w:r>
      <w:r w:rsidR="00FA53C9" w:rsidRPr="00F41F4A">
        <w:rPr>
          <w:highlight w:val="yellow"/>
        </w:rPr>
        <w:t>(</w:t>
      </w:r>
      <w:r w:rsidR="00FA53C9" w:rsidRPr="00F41F4A">
        <w:rPr>
          <w:color w:val="0070C0"/>
          <w:highlight w:val="yellow"/>
        </w:rPr>
        <w:t>TO DO WHAT</w:t>
      </w:r>
      <w:r w:rsidR="00EF2E29" w:rsidRPr="00F41F4A">
        <w:rPr>
          <w:color w:val="0070C0"/>
          <w:highlight w:val="yellow"/>
        </w:rPr>
        <w:t>?</w:t>
      </w:r>
      <w:r w:rsidR="00FA53C9" w:rsidRPr="00F41F4A">
        <w:rPr>
          <w:color w:val="0070C0"/>
          <w:highlight w:val="yellow"/>
        </w:rPr>
        <w:t xml:space="preserve"> AND WHY THAT IS IMPORTANT</w:t>
      </w:r>
      <w:r w:rsidR="00236E6E" w:rsidRPr="00F41F4A">
        <w:rPr>
          <w:color w:val="0070C0"/>
          <w:highlight w:val="yellow"/>
        </w:rPr>
        <w:t xml:space="preserve"> and MEANINGFUL</w:t>
      </w:r>
      <w:r w:rsidR="00FA53C9" w:rsidRPr="00F41F4A">
        <w:rPr>
          <w:color w:val="0070C0"/>
          <w:highlight w:val="yellow"/>
        </w:rPr>
        <w:t xml:space="preserve"> TO YOU</w:t>
      </w:r>
      <w:r w:rsidR="00EF2E29" w:rsidRPr="00F41F4A">
        <w:rPr>
          <w:color w:val="0070C0"/>
          <w:highlight w:val="yellow"/>
        </w:rPr>
        <w:t>R CONGREGATION</w:t>
      </w:r>
      <w:r w:rsidR="00FA53C9" w:rsidRPr="00F41F4A">
        <w:rPr>
          <w:highlight w:val="yellow"/>
        </w:rPr>
        <w:t>)</w:t>
      </w:r>
    </w:p>
    <w:p w14:paraId="655867C4" w14:textId="77777777" w:rsidR="00407496" w:rsidRDefault="00407496" w:rsidP="00407496">
      <w:pPr>
        <w:spacing w:after="0" w:line="240" w:lineRule="auto"/>
      </w:pPr>
    </w:p>
    <w:p w14:paraId="4F1AB15C" w14:textId="1AF6B469" w:rsidR="008658C7" w:rsidRDefault="008658C7" w:rsidP="004D0DAB">
      <w:r>
        <w:t>Natalie has a message to share with us all during these unsettled times.  She reminds us to “</w:t>
      </w:r>
      <w:r w:rsidRPr="008658C7">
        <w:t>listen and look for the light, and remember that you have a purpose, too. God is with you.”</w:t>
      </w:r>
    </w:p>
    <w:p w14:paraId="07E33D04" w14:textId="77777777" w:rsidR="00C55BE7" w:rsidRDefault="00C55BE7" w:rsidP="00FA07F3">
      <w:pPr>
        <w:rPr>
          <w:i/>
          <w:iCs/>
        </w:rPr>
      </w:pPr>
    </w:p>
    <w:p w14:paraId="786B0B1E" w14:textId="3C724C3B" w:rsidR="00FA07F3" w:rsidRPr="00C55BE7" w:rsidRDefault="008658C7" w:rsidP="00FA07F3">
      <w:pPr>
        <w:rPr>
          <w:b/>
          <w:bCs/>
          <w:i/>
          <w:iCs/>
          <w:color w:val="D38235"/>
        </w:rPr>
      </w:pPr>
      <w:r w:rsidRPr="00C55BE7">
        <w:rPr>
          <w:b/>
          <w:bCs/>
          <w:i/>
          <w:iCs/>
          <w:color w:val="D38235"/>
        </w:rPr>
        <w:t>Let us pray</w:t>
      </w:r>
      <w:r w:rsidR="0087633E" w:rsidRPr="00C55BE7">
        <w:rPr>
          <w:b/>
          <w:bCs/>
          <w:i/>
          <w:iCs/>
          <w:color w:val="D38235"/>
        </w:rPr>
        <w:t>:</w:t>
      </w:r>
      <w:r w:rsidR="00FA07F3" w:rsidRPr="00C55BE7">
        <w:rPr>
          <w:b/>
          <w:bCs/>
          <w:i/>
          <w:iCs/>
          <w:color w:val="D38235"/>
        </w:rPr>
        <w:t xml:space="preserve"> </w:t>
      </w:r>
    </w:p>
    <w:p w14:paraId="607F92FE" w14:textId="1BE50936" w:rsidR="00FA07F3" w:rsidRDefault="00FA07F3" w:rsidP="00FA07F3">
      <w:r>
        <w:rPr>
          <w:i/>
          <w:iCs/>
        </w:rPr>
        <w:t>Loving God, w</w:t>
      </w:r>
      <w:r w:rsidRPr="00FA07F3">
        <w:rPr>
          <w:i/>
          <w:iCs/>
        </w:rPr>
        <w:t xml:space="preserve">hen we walk in the valley of the shadow, remind us that we are only steps from your light. Draw nearer to life, by the arms of our shared ministry, all who feel hopeless, lost, </w:t>
      </w:r>
      <w:r>
        <w:rPr>
          <w:i/>
          <w:iCs/>
        </w:rPr>
        <w:t>or</w:t>
      </w:r>
      <w:r w:rsidRPr="00FA07F3">
        <w:rPr>
          <w:i/>
          <w:iCs/>
        </w:rPr>
        <w:t xml:space="preserve"> deserted into your loving embrace</w:t>
      </w:r>
      <w:r>
        <w:rPr>
          <w:i/>
          <w:iCs/>
        </w:rPr>
        <w:t>,</w:t>
      </w:r>
      <w:r w:rsidRPr="00FA07F3">
        <w:rPr>
          <w:i/>
          <w:iCs/>
        </w:rPr>
        <w:t xml:space="preserve"> into the warmth of your sight. </w:t>
      </w:r>
      <w:r w:rsidRPr="00C55BE7">
        <w:rPr>
          <w:b/>
          <w:bCs/>
          <w:i/>
          <w:iCs/>
        </w:rPr>
        <w:t>Amen</w:t>
      </w:r>
      <w:r w:rsidRPr="00FA07F3">
        <w:rPr>
          <w:i/>
          <w:iCs/>
        </w:rPr>
        <w:t>.</w:t>
      </w:r>
    </w:p>
    <w:sectPr w:rsidR="00FA07F3" w:rsidSect="00F41F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3C5"/>
    <w:multiLevelType w:val="hybridMultilevel"/>
    <w:tmpl w:val="FC828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6B6E"/>
    <w:multiLevelType w:val="multilevel"/>
    <w:tmpl w:val="54A0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526C"/>
    <w:multiLevelType w:val="multilevel"/>
    <w:tmpl w:val="77DED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F7"/>
    <w:rsid w:val="000225F6"/>
    <w:rsid w:val="00037FE4"/>
    <w:rsid w:val="00045F72"/>
    <w:rsid w:val="00073E94"/>
    <w:rsid w:val="00074F1A"/>
    <w:rsid w:val="000756BC"/>
    <w:rsid w:val="000B226F"/>
    <w:rsid w:val="000E436A"/>
    <w:rsid w:val="0010165A"/>
    <w:rsid w:val="00127B60"/>
    <w:rsid w:val="00137B40"/>
    <w:rsid w:val="00156086"/>
    <w:rsid w:val="001619A9"/>
    <w:rsid w:val="001741C3"/>
    <w:rsid w:val="00184DB8"/>
    <w:rsid w:val="00192161"/>
    <w:rsid w:val="0019643F"/>
    <w:rsid w:val="001A29BA"/>
    <w:rsid w:val="001B797F"/>
    <w:rsid w:val="001C5D34"/>
    <w:rsid w:val="001D447E"/>
    <w:rsid w:val="001E16F7"/>
    <w:rsid w:val="002049E7"/>
    <w:rsid w:val="00216E6E"/>
    <w:rsid w:val="002267AA"/>
    <w:rsid w:val="002276C5"/>
    <w:rsid w:val="00232AD0"/>
    <w:rsid w:val="00236E6E"/>
    <w:rsid w:val="00267140"/>
    <w:rsid w:val="002721C6"/>
    <w:rsid w:val="00281098"/>
    <w:rsid w:val="00283162"/>
    <w:rsid w:val="002A6720"/>
    <w:rsid w:val="002C7BAB"/>
    <w:rsid w:val="00343B41"/>
    <w:rsid w:val="00367411"/>
    <w:rsid w:val="003729E5"/>
    <w:rsid w:val="00382587"/>
    <w:rsid w:val="003A061A"/>
    <w:rsid w:val="003A083A"/>
    <w:rsid w:val="003D1BEF"/>
    <w:rsid w:val="003E32B5"/>
    <w:rsid w:val="00407496"/>
    <w:rsid w:val="00426DD9"/>
    <w:rsid w:val="0043180B"/>
    <w:rsid w:val="00433B7F"/>
    <w:rsid w:val="004439D3"/>
    <w:rsid w:val="0046006F"/>
    <w:rsid w:val="004621C3"/>
    <w:rsid w:val="004912B6"/>
    <w:rsid w:val="00496C4B"/>
    <w:rsid w:val="004D0DAB"/>
    <w:rsid w:val="004F09D8"/>
    <w:rsid w:val="0050695B"/>
    <w:rsid w:val="005364B4"/>
    <w:rsid w:val="00551CD0"/>
    <w:rsid w:val="005626AE"/>
    <w:rsid w:val="0056426D"/>
    <w:rsid w:val="0058235F"/>
    <w:rsid w:val="005B6635"/>
    <w:rsid w:val="005C769C"/>
    <w:rsid w:val="005D5F1B"/>
    <w:rsid w:val="00626089"/>
    <w:rsid w:val="00654B0C"/>
    <w:rsid w:val="006B270C"/>
    <w:rsid w:val="006C67E2"/>
    <w:rsid w:val="006F75E8"/>
    <w:rsid w:val="007038D5"/>
    <w:rsid w:val="0070706E"/>
    <w:rsid w:val="007070FD"/>
    <w:rsid w:val="007076D6"/>
    <w:rsid w:val="0072743D"/>
    <w:rsid w:val="00730C13"/>
    <w:rsid w:val="00751969"/>
    <w:rsid w:val="00795F2A"/>
    <w:rsid w:val="008201E2"/>
    <w:rsid w:val="008658C7"/>
    <w:rsid w:val="0087633E"/>
    <w:rsid w:val="008842BF"/>
    <w:rsid w:val="008D393E"/>
    <w:rsid w:val="008D6A73"/>
    <w:rsid w:val="008E532E"/>
    <w:rsid w:val="008F0649"/>
    <w:rsid w:val="009032A5"/>
    <w:rsid w:val="00905806"/>
    <w:rsid w:val="00936428"/>
    <w:rsid w:val="00945F5A"/>
    <w:rsid w:val="00955F60"/>
    <w:rsid w:val="00961DA3"/>
    <w:rsid w:val="0098155D"/>
    <w:rsid w:val="009C70FD"/>
    <w:rsid w:val="009F49B6"/>
    <w:rsid w:val="009F4D81"/>
    <w:rsid w:val="00A5516E"/>
    <w:rsid w:val="00A62545"/>
    <w:rsid w:val="00B04DF1"/>
    <w:rsid w:val="00B138A0"/>
    <w:rsid w:val="00B21CF4"/>
    <w:rsid w:val="00B321AA"/>
    <w:rsid w:val="00B50980"/>
    <w:rsid w:val="00B62962"/>
    <w:rsid w:val="00B9586E"/>
    <w:rsid w:val="00BA7AB7"/>
    <w:rsid w:val="00BF2CF5"/>
    <w:rsid w:val="00BF46D1"/>
    <w:rsid w:val="00C1605F"/>
    <w:rsid w:val="00C201B0"/>
    <w:rsid w:val="00C55BE7"/>
    <w:rsid w:val="00C841F8"/>
    <w:rsid w:val="00C95BA7"/>
    <w:rsid w:val="00CB645C"/>
    <w:rsid w:val="00CC0ABB"/>
    <w:rsid w:val="00CE6C47"/>
    <w:rsid w:val="00D51A0E"/>
    <w:rsid w:val="00D66A29"/>
    <w:rsid w:val="00D76449"/>
    <w:rsid w:val="00D77894"/>
    <w:rsid w:val="00D94D25"/>
    <w:rsid w:val="00DB1FF3"/>
    <w:rsid w:val="00E51ADD"/>
    <w:rsid w:val="00E54D0A"/>
    <w:rsid w:val="00E63A12"/>
    <w:rsid w:val="00E6423D"/>
    <w:rsid w:val="00E86149"/>
    <w:rsid w:val="00EB2850"/>
    <w:rsid w:val="00EF2E29"/>
    <w:rsid w:val="00F14511"/>
    <w:rsid w:val="00F15C2B"/>
    <w:rsid w:val="00F25F18"/>
    <w:rsid w:val="00F41F4A"/>
    <w:rsid w:val="00F43CE3"/>
    <w:rsid w:val="00F7796B"/>
    <w:rsid w:val="00F8186F"/>
    <w:rsid w:val="00FA07F3"/>
    <w:rsid w:val="00FA53C9"/>
    <w:rsid w:val="00FC7DC7"/>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4929"/>
  <w15:docId w15:val="{7CAA7313-65F9-403F-BBAB-743A143C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F7"/>
    <w:rPr>
      <w:color w:val="0563C1" w:themeColor="hyperlink"/>
      <w:u w:val="single"/>
    </w:rPr>
  </w:style>
  <w:style w:type="character" w:customStyle="1" w:styleId="UnresolvedMention1">
    <w:name w:val="Unresolved Mention1"/>
    <w:basedOn w:val="DefaultParagraphFont"/>
    <w:uiPriority w:val="99"/>
    <w:semiHidden/>
    <w:unhideWhenUsed/>
    <w:rsid w:val="001E16F7"/>
    <w:rPr>
      <w:color w:val="605E5C"/>
      <w:shd w:val="clear" w:color="auto" w:fill="E1DFDD"/>
    </w:rPr>
  </w:style>
  <w:style w:type="character" w:customStyle="1" w:styleId="Heading1Char">
    <w:name w:val="Heading 1 Char"/>
    <w:basedOn w:val="DefaultParagraphFont"/>
    <w:link w:val="Heading1"/>
    <w:uiPriority w:val="9"/>
    <w:rsid w:val="001741C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27B60"/>
    <w:rPr>
      <w:color w:val="954F72" w:themeColor="followedHyperlink"/>
      <w:u w:val="single"/>
    </w:rPr>
  </w:style>
  <w:style w:type="paragraph" w:styleId="NormalWeb">
    <w:name w:val="Normal (Web)"/>
    <w:basedOn w:val="Normal"/>
    <w:uiPriority w:val="99"/>
    <w:semiHidden/>
    <w:unhideWhenUsed/>
    <w:rsid w:val="009F4D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0C"/>
    <w:rPr>
      <w:rFonts w:ascii="Segoe UI" w:hAnsi="Segoe UI" w:cs="Segoe UI"/>
      <w:sz w:val="18"/>
      <w:szCs w:val="18"/>
    </w:rPr>
  </w:style>
  <w:style w:type="paragraph" w:styleId="ListParagraph">
    <w:name w:val="List Paragraph"/>
    <w:basedOn w:val="Normal"/>
    <w:uiPriority w:val="34"/>
    <w:qFormat/>
    <w:rsid w:val="000225F6"/>
    <w:pPr>
      <w:ind w:left="720"/>
      <w:contextualSpacing/>
    </w:pPr>
  </w:style>
  <w:style w:type="character" w:styleId="CommentReference">
    <w:name w:val="annotation reference"/>
    <w:basedOn w:val="DefaultParagraphFont"/>
    <w:uiPriority w:val="99"/>
    <w:semiHidden/>
    <w:unhideWhenUsed/>
    <w:rsid w:val="008201E2"/>
    <w:rPr>
      <w:sz w:val="16"/>
      <w:szCs w:val="16"/>
    </w:rPr>
  </w:style>
  <w:style w:type="paragraph" w:styleId="CommentText">
    <w:name w:val="annotation text"/>
    <w:basedOn w:val="Normal"/>
    <w:link w:val="CommentTextChar"/>
    <w:uiPriority w:val="99"/>
    <w:semiHidden/>
    <w:unhideWhenUsed/>
    <w:rsid w:val="008201E2"/>
    <w:pPr>
      <w:spacing w:line="240" w:lineRule="auto"/>
    </w:pPr>
    <w:rPr>
      <w:sz w:val="20"/>
      <w:szCs w:val="20"/>
    </w:rPr>
  </w:style>
  <w:style w:type="character" w:customStyle="1" w:styleId="CommentTextChar">
    <w:name w:val="Comment Text Char"/>
    <w:basedOn w:val="DefaultParagraphFont"/>
    <w:link w:val="CommentText"/>
    <w:uiPriority w:val="99"/>
    <w:semiHidden/>
    <w:rsid w:val="008201E2"/>
    <w:rPr>
      <w:sz w:val="20"/>
      <w:szCs w:val="20"/>
    </w:rPr>
  </w:style>
  <w:style w:type="paragraph" w:styleId="CommentSubject">
    <w:name w:val="annotation subject"/>
    <w:basedOn w:val="CommentText"/>
    <w:next w:val="CommentText"/>
    <w:link w:val="CommentSubjectChar"/>
    <w:uiPriority w:val="99"/>
    <w:semiHidden/>
    <w:unhideWhenUsed/>
    <w:rsid w:val="008201E2"/>
    <w:rPr>
      <w:b/>
      <w:bCs/>
    </w:rPr>
  </w:style>
  <w:style w:type="character" w:customStyle="1" w:styleId="CommentSubjectChar">
    <w:name w:val="Comment Subject Char"/>
    <w:basedOn w:val="CommentTextChar"/>
    <w:link w:val="CommentSubject"/>
    <w:uiPriority w:val="99"/>
    <w:semiHidden/>
    <w:rsid w:val="00820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875">
      <w:bodyDiv w:val="1"/>
      <w:marLeft w:val="0"/>
      <w:marRight w:val="0"/>
      <w:marTop w:val="0"/>
      <w:marBottom w:val="0"/>
      <w:divBdr>
        <w:top w:val="none" w:sz="0" w:space="0" w:color="auto"/>
        <w:left w:val="none" w:sz="0" w:space="0" w:color="auto"/>
        <w:bottom w:val="none" w:sz="0" w:space="0" w:color="auto"/>
        <w:right w:val="none" w:sz="0" w:space="0" w:color="auto"/>
      </w:divBdr>
    </w:div>
    <w:div w:id="540022530">
      <w:bodyDiv w:val="1"/>
      <w:marLeft w:val="0"/>
      <w:marRight w:val="0"/>
      <w:marTop w:val="0"/>
      <w:marBottom w:val="0"/>
      <w:divBdr>
        <w:top w:val="none" w:sz="0" w:space="0" w:color="auto"/>
        <w:left w:val="none" w:sz="0" w:space="0" w:color="auto"/>
        <w:bottom w:val="none" w:sz="0" w:space="0" w:color="auto"/>
        <w:right w:val="none" w:sz="0" w:space="0" w:color="auto"/>
      </w:divBdr>
    </w:div>
    <w:div w:id="553545795">
      <w:bodyDiv w:val="1"/>
      <w:marLeft w:val="0"/>
      <w:marRight w:val="0"/>
      <w:marTop w:val="0"/>
      <w:marBottom w:val="0"/>
      <w:divBdr>
        <w:top w:val="none" w:sz="0" w:space="0" w:color="auto"/>
        <w:left w:val="none" w:sz="0" w:space="0" w:color="auto"/>
        <w:bottom w:val="none" w:sz="0" w:space="0" w:color="auto"/>
        <w:right w:val="none" w:sz="0" w:space="0" w:color="auto"/>
      </w:divBdr>
    </w:div>
    <w:div w:id="592475270">
      <w:bodyDiv w:val="1"/>
      <w:marLeft w:val="0"/>
      <w:marRight w:val="0"/>
      <w:marTop w:val="0"/>
      <w:marBottom w:val="0"/>
      <w:divBdr>
        <w:top w:val="none" w:sz="0" w:space="0" w:color="auto"/>
        <w:left w:val="none" w:sz="0" w:space="0" w:color="auto"/>
        <w:bottom w:val="none" w:sz="0" w:space="0" w:color="auto"/>
        <w:right w:val="none" w:sz="0" w:space="0" w:color="auto"/>
      </w:divBdr>
    </w:div>
    <w:div w:id="849371152">
      <w:bodyDiv w:val="1"/>
      <w:marLeft w:val="0"/>
      <w:marRight w:val="0"/>
      <w:marTop w:val="0"/>
      <w:marBottom w:val="0"/>
      <w:divBdr>
        <w:top w:val="none" w:sz="0" w:space="0" w:color="auto"/>
        <w:left w:val="none" w:sz="0" w:space="0" w:color="auto"/>
        <w:bottom w:val="none" w:sz="0" w:space="0" w:color="auto"/>
        <w:right w:val="none" w:sz="0" w:space="0" w:color="auto"/>
      </w:divBdr>
    </w:div>
    <w:div w:id="1022393835">
      <w:bodyDiv w:val="1"/>
      <w:marLeft w:val="0"/>
      <w:marRight w:val="0"/>
      <w:marTop w:val="0"/>
      <w:marBottom w:val="0"/>
      <w:divBdr>
        <w:top w:val="none" w:sz="0" w:space="0" w:color="auto"/>
        <w:left w:val="none" w:sz="0" w:space="0" w:color="auto"/>
        <w:bottom w:val="none" w:sz="0" w:space="0" w:color="auto"/>
        <w:right w:val="none" w:sz="0" w:space="0" w:color="auto"/>
      </w:divBdr>
    </w:div>
    <w:div w:id="1193109861">
      <w:bodyDiv w:val="1"/>
      <w:marLeft w:val="0"/>
      <w:marRight w:val="0"/>
      <w:marTop w:val="0"/>
      <w:marBottom w:val="0"/>
      <w:divBdr>
        <w:top w:val="none" w:sz="0" w:space="0" w:color="auto"/>
        <w:left w:val="none" w:sz="0" w:space="0" w:color="auto"/>
        <w:bottom w:val="none" w:sz="0" w:space="0" w:color="auto"/>
        <w:right w:val="none" w:sz="0" w:space="0" w:color="auto"/>
      </w:divBdr>
    </w:div>
    <w:div w:id="1288513370">
      <w:bodyDiv w:val="1"/>
      <w:marLeft w:val="0"/>
      <w:marRight w:val="0"/>
      <w:marTop w:val="0"/>
      <w:marBottom w:val="0"/>
      <w:divBdr>
        <w:top w:val="none" w:sz="0" w:space="0" w:color="auto"/>
        <w:left w:val="none" w:sz="0" w:space="0" w:color="auto"/>
        <w:bottom w:val="none" w:sz="0" w:space="0" w:color="auto"/>
        <w:right w:val="none" w:sz="0" w:space="0" w:color="auto"/>
      </w:divBdr>
    </w:div>
    <w:div w:id="1410619309">
      <w:bodyDiv w:val="1"/>
      <w:marLeft w:val="0"/>
      <w:marRight w:val="0"/>
      <w:marTop w:val="0"/>
      <w:marBottom w:val="0"/>
      <w:divBdr>
        <w:top w:val="none" w:sz="0" w:space="0" w:color="auto"/>
        <w:left w:val="none" w:sz="0" w:space="0" w:color="auto"/>
        <w:bottom w:val="none" w:sz="0" w:space="0" w:color="auto"/>
        <w:right w:val="none" w:sz="0" w:space="0" w:color="auto"/>
      </w:divBdr>
    </w:div>
    <w:div w:id="1526090470">
      <w:bodyDiv w:val="1"/>
      <w:marLeft w:val="0"/>
      <w:marRight w:val="0"/>
      <w:marTop w:val="0"/>
      <w:marBottom w:val="0"/>
      <w:divBdr>
        <w:top w:val="none" w:sz="0" w:space="0" w:color="auto"/>
        <w:left w:val="none" w:sz="0" w:space="0" w:color="auto"/>
        <w:bottom w:val="none" w:sz="0" w:space="0" w:color="auto"/>
        <w:right w:val="none" w:sz="0" w:space="0" w:color="auto"/>
      </w:divBdr>
    </w:div>
    <w:div w:id="1772969282">
      <w:bodyDiv w:val="1"/>
      <w:marLeft w:val="0"/>
      <w:marRight w:val="0"/>
      <w:marTop w:val="0"/>
      <w:marBottom w:val="0"/>
      <w:divBdr>
        <w:top w:val="none" w:sz="0" w:space="0" w:color="auto"/>
        <w:left w:val="none" w:sz="0" w:space="0" w:color="auto"/>
        <w:bottom w:val="none" w:sz="0" w:space="0" w:color="auto"/>
        <w:right w:val="none" w:sz="0" w:space="0" w:color="auto"/>
      </w:divBdr>
    </w:div>
    <w:div w:id="17880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specialofferings.pcusa.org/offering/peace-global-wi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pcboont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788</Words>
  <Characters>2475</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5</cp:revision>
  <cp:lastPrinted>2021-04-15T14:00:00Z</cp:lastPrinted>
  <dcterms:created xsi:type="dcterms:W3CDTF">2021-04-16T14:51:00Z</dcterms:created>
  <dcterms:modified xsi:type="dcterms:W3CDTF">2021-05-21T18:43:00Z</dcterms:modified>
</cp:coreProperties>
</file>