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68AD" w14:textId="77777777" w:rsidR="00C12576" w:rsidRDefault="00C12576" w:rsidP="00D52C73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noProof/>
          <w:color w:val="000000"/>
          <w:sz w:val="28"/>
          <w:szCs w:val="28"/>
          <w:bdr w:val="nil"/>
        </w:rPr>
        <w:drawing>
          <wp:inline distT="0" distB="0" distL="0" distR="0" wp14:anchorId="0FA61199" wp14:editId="70FDDF70">
            <wp:extent cx="3190008" cy="80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167" cy="8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8672" w14:textId="663D606F" w:rsidR="00BF42AA" w:rsidRPr="006872A8" w:rsidRDefault="00BF42AA" w:rsidP="00D52C73">
      <w:pPr>
        <w:rPr>
          <w:b/>
          <w:bCs/>
          <w:sz w:val="28"/>
          <w:szCs w:val="28"/>
        </w:rPr>
      </w:pPr>
      <w:r w:rsidRPr="006872A8">
        <w:rPr>
          <w:b/>
          <w:bCs/>
          <w:sz w:val="28"/>
          <w:szCs w:val="28"/>
        </w:rPr>
        <w:t>Minute for Mission</w:t>
      </w:r>
    </w:p>
    <w:p w14:paraId="448641DE" w14:textId="35658A13" w:rsidR="00F148F0" w:rsidRPr="006872A8" w:rsidRDefault="00264FCF" w:rsidP="00D52C73">
      <w:pPr>
        <w:rPr>
          <w:b/>
          <w:bCs/>
          <w:sz w:val="28"/>
          <w:szCs w:val="28"/>
        </w:rPr>
      </w:pPr>
      <w:r w:rsidRPr="006872A8">
        <w:rPr>
          <w:b/>
          <w:bCs/>
          <w:sz w:val="28"/>
          <w:szCs w:val="28"/>
        </w:rPr>
        <w:t xml:space="preserve">Weaving </w:t>
      </w:r>
      <w:r w:rsidR="00F148F0" w:rsidRPr="006872A8">
        <w:rPr>
          <w:b/>
          <w:bCs/>
          <w:sz w:val="28"/>
          <w:szCs w:val="28"/>
        </w:rPr>
        <w:t xml:space="preserve">Threads </w:t>
      </w:r>
      <w:proofErr w:type="gramStart"/>
      <w:r w:rsidR="00F148F0" w:rsidRPr="006872A8">
        <w:rPr>
          <w:b/>
          <w:bCs/>
          <w:sz w:val="28"/>
          <w:szCs w:val="28"/>
        </w:rPr>
        <w:t>To</w:t>
      </w:r>
      <w:proofErr w:type="gramEnd"/>
      <w:r w:rsidR="00F148F0" w:rsidRPr="006872A8">
        <w:rPr>
          <w:b/>
          <w:bCs/>
          <w:sz w:val="28"/>
          <w:szCs w:val="28"/>
        </w:rPr>
        <w:t xml:space="preserve"> Make a </w:t>
      </w:r>
      <w:r w:rsidR="000932B6">
        <w:rPr>
          <w:b/>
          <w:bCs/>
          <w:sz w:val="28"/>
          <w:szCs w:val="28"/>
        </w:rPr>
        <w:t>Lifeline</w:t>
      </w:r>
    </w:p>
    <w:p w14:paraId="0D3ECBA1" w14:textId="6E86E36C" w:rsidR="0098293E" w:rsidRDefault="00D52C73" w:rsidP="00D52C73">
      <w:r>
        <w:t xml:space="preserve">When </w:t>
      </w:r>
      <w:proofErr w:type="spellStart"/>
      <w:r>
        <w:t>Kyley</w:t>
      </w:r>
      <w:proofErr w:type="spellEnd"/>
      <w:r>
        <w:t xml:space="preserve"> Thompson’s grandmother</w:t>
      </w:r>
      <w:r w:rsidR="00DD6DDE">
        <w:t xml:space="preserve"> died, </w:t>
      </w:r>
      <w:r w:rsidR="009565C7">
        <w:t>she los</w:t>
      </w:r>
      <w:r w:rsidR="00BE0F8E">
        <w:t>t</w:t>
      </w:r>
      <w:r w:rsidR="009565C7">
        <w:t xml:space="preserve"> her role model</w:t>
      </w:r>
      <w:r w:rsidR="00D01172">
        <w:t xml:space="preserve">, biggest </w:t>
      </w:r>
      <w:proofErr w:type="gramStart"/>
      <w:r w:rsidR="00D01172">
        <w:t>cheerleader</w:t>
      </w:r>
      <w:proofErr w:type="gramEnd"/>
      <w:r w:rsidR="009565C7">
        <w:t xml:space="preserve"> and best friend</w:t>
      </w:r>
      <w:r w:rsidR="0009362F">
        <w:t xml:space="preserve">. </w:t>
      </w:r>
      <w:r w:rsidR="00EA134C">
        <w:t xml:space="preserve">Her </w:t>
      </w:r>
      <w:r w:rsidR="00B979D4">
        <w:t>grandmother was a</w:t>
      </w:r>
      <w:r w:rsidR="006872A8">
        <w:t xml:space="preserve"> tower of strength</w:t>
      </w:r>
      <w:r w:rsidR="006872A8" w:rsidDel="006872A8">
        <w:t xml:space="preserve"> </w:t>
      </w:r>
      <w:r w:rsidR="006872A8">
        <w:t>as well as a</w:t>
      </w:r>
      <w:r w:rsidR="00B979D4">
        <w:t xml:space="preserve"> </w:t>
      </w:r>
      <w:r w:rsidR="007A2AB1">
        <w:t xml:space="preserve">gifted </w:t>
      </w:r>
      <w:r w:rsidR="00A120B4">
        <w:t xml:space="preserve">teacher and the </w:t>
      </w:r>
      <w:r w:rsidR="00DD6DDE">
        <w:t>immediate</w:t>
      </w:r>
      <w:r w:rsidR="009803D3">
        <w:t xml:space="preserve"> </w:t>
      </w:r>
      <w:r w:rsidR="00A120B4">
        <w:t>family’s only college graduate</w:t>
      </w:r>
      <w:r w:rsidR="006F2D8B">
        <w:t>.</w:t>
      </w:r>
    </w:p>
    <w:p w14:paraId="023DC3B6" w14:textId="47CF8A6A" w:rsidR="0099102F" w:rsidRDefault="007D1185">
      <w:r>
        <w:t>D</w:t>
      </w:r>
      <w:r w:rsidR="003200E3">
        <w:t xml:space="preserve">etermined to follow </w:t>
      </w:r>
      <w:r w:rsidR="00FA5BF0">
        <w:t>in her grandmother’s footsteps</w:t>
      </w:r>
      <w:r w:rsidR="003200E3">
        <w:t xml:space="preserve"> </w:t>
      </w:r>
      <w:r w:rsidR="00BE0F8E">
        <w:rPr>
          <w:rFonts w:eastAsia="Times New Roman"/>
        </w:rPr>
        <w:t>but</w:t>
      </w:r>
      <w:r w:rsidR="006872A8">
        <w:rPr>
          <w:rFonts w:eastAsia="Times New Roman"/>
        </w:rPr>
        <w:t xml:space="preserve"> </w:t>
      </w:r>
      <w:r w:rsidR="006872A8">
        <w:t>facing</w:t>
      </w:r>
      <w:r w:rsidR="003200E3" w:rsidRPr="003200E3">
        <w:t xml:space="preserve"> the prohibitive cost of higher education </w:t>
      </w:r>
      <w:r w:rsidR="006872A8">
        <w:t>by herself,</w:t>
      </w:r>
      <w:r w:rsidR="006872A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Kyley</w:t>
      </w:r>
      <w:proofErr w:type="spellEnd"/>
      <w:r>
        <w:rPr>
          <w:rFonts w:eastAsia="Times New Roman"/>
        </w:rPr>
        <w:t xml:space="preserve"> </w:t>
      </w:r>
      <w:r w:rsidR="00FA5BF0">
        <w:t>enroll</w:t>
      </w:r>
      <w:r w:rsidR="003200E3">
        <w:t>ed</w:t>
      </w:r>
      <w:r w:rsidR="00FA5BF0">
        <w:t xml:space="preserve"> </w:t>
      </w:r>
      <w:r w:rsidR="002C32A7" w:rsidRPr="002C32A7">
        <w:t>at a large public university</w:t>
      </w:r>
      <w:r w:rsidR="00BE0F8E">
        <w:t>. She</w:t>
      </w:r>
      <w:r w:rsidR="002C32A7" w:rsidRPr="002C32A7">
        <w:t xml:space="preserve"> quickly </w:t>
      </w:r>
      <w:r w:rsidR="00805688">
        <w:t xml:space="preserve">realized </w:t>
      </w:r>
      <w:r w:rsidR="00541CBB">
        <w:t>it wasn’t</w:t>
      </w:r>
      <w:r w:rsidR="00DC743E">
        <w:t xml:space="preserve"> </w:t>
      </w:r>
      <w:r w:rsidR="00FA5BF0">
        <w:t>a setting in which she could thrive</w:t>
      </w:r>
      <w:r w:rsidR="00681931">
        <w:t>,</w:t>
      </w:r>
      <w:r w:rsidR="00805688">
        <w:t xml:space="preserve"> </w:t>
      </w:r>
      <w:r w:rsidR="00BE0F8E">
        <w:t>s</w:t>
      </w:r>
      <w:r w:rsidR="00805688">
        <w:t xml:space="preserve">o she turned to </w:t>
      </w:r>
      <w:hyperlink r:id="rId6" w:history="1">
        <w:r w:rsidR="0099102F" w:rsidRPr="00805688">
          <w:rPr>
            <w:rStyle w:val="Hyperlink"/>
            <w:color w:val="auto"/>
            <w:u w:val="none"/>
          </w:rPr>
          <w:t>Stillman College</w:t>
        </w:r>
      </w:hyperlink>
      <w:r w:rsidR="00805688">
        <w:rPr>
          <w:rStyle w:val="Hyperlink"/>
          <w:color w:val="auto"/>
          <w:u w:val="none"/>
        </w:rPr>
        <w:t>.</w:t>
      </w:r>
      <w:r w:rsidR="0099102F" w:rsidRPr="00D52C73">
        <w:t xml:space="preserve"> </w:t>
      </w:r>
    </w:p>
    <w:p w14:paraId="6C94B1B5" w14:textId="48731793" w:rsidR="006C5F3D" w:rsidRDefault="006C5F3D">
      <w:r w:rsidRPr="00323AB9">
        <w:t>Stillman</w:t>
      </w:r>
      <w:r w:rsidR="00DC743E">
        <w:t xml:space="preserve">, </w:t>
      </w:r>
      <w:r w:rsidR="00DC743E" w:rsidRPr="00323AB9">
        <w:t>in</w:t>
      </w:r>
      <w:r w:rsidR="00541CBB">
        <w:t xml:space="preserve"> </w:t>
      </w:r>
      <w:proofErr w:type="spellStart"/>
      <w:r w:rsidR="00541CBB">
        <w:t>Kyley</w:t>
      </w:r>
      <w:r w:rsidR="00DC743E">
        <w:t>’s</w:t>
      </w:r>
      <w:proofErr w:type="spellEnd"/>
      <w:r w:rsidR="00DC743E">
        <w:t xml:space="preserve"> hometown of</w:t>
      </w:r>
      <w:r w:rsidR="00B979D4">
        <w:t xml:space="preserve"> </w:t>
      </w:r>
      <w:r w:rsidR="00DC743E" w:rsidRPr="00323AB9">
        <w:t>Tuscaloosa</w:t>
      </w:r>
      <w:r w:rsidR="00A61CFB">
        <w:t>, Alabama</w:t>
      </w:r>
      <w:r w:rsidR="00DC743E">
        <w:t>,</w:t>
      </w:r>
      <w:r>
        <w:t xml:space="preserve"> </w:t>
      </w:r>
      <w:r w:rsidRPr="00323AB9">
        <w:t xml:space="preserve">was founded in 1876 by a group of Presbyterians led by the Rev. Dr. Charles Allen Stillman, pastor of First Presbyterian Church of </w:t>
      </w:r>
      <w:r w:rsidR="00541CBB">
        <w:t>T</w:t>
      </w:r>
      <w:r w:rsidRPr="00323AB9">
        <w:t xml:space="preserve">uscaloosa. </w:t>
      </w:r>
      <w:r w:rsidR="00BE0F8E">
        <w:t>E</w:t>
      </w:r>
      <w:r w:rsidR="004963FE">
        <w:t xml:space="preserve">stablished as </w:t>
      </w:r>
      <w:r w:rsidRPr="00323AB9">
        <w:t>a training school for African American ministers</w:t>
      </w:r>
      <w:r w:rsidR="004963FE">
        <w:t>, today</w:t>
      </w:r>
      <w:r w:rsidRPr="00323AB9">
        <w:t xml:space="preserve"> the college is committed to fostering academic excellence, providing opportunities for diverse populations, and maintaining a strong tradition of preparing students for leadership and service</w:t>
      </w:r>
      <w:r w:rsidR="00541CBB">
        <w:t>.</w:t>
      </w:r>
    </w:p>
    <w:p w14:paraId="2A9F11A4" w14:textId="52404921" w:rsidR="00805688" w:rsidRDefault="00BE0F8E">
      <w:r w:rsidRPr="00805688">
        <w:t>Dr. Cynthia Warrick, Stillman’s president since 2017</w:t>
      </w:r>
      <w:r w:rsidR="00681931">
        <w:t>,</w:t>
      </w:r>
      <w:r>
        <w:t xml:space="preserve"> says, </w:t>
      </w:r>
      <w:r w:rsidR="00805688" w:rsidRPr="00805688">
        <w:t xml:space="preserve">“When </w:t>
      </w:r>
      <w:proofErr w:type="spellStart"/>
      <w:r w:rsidR="00805688" w:rsidRPr="00805688">
        <w:t>Kyley</w:t>
      </w:r>
      <w:proofErr w:type="spellEnd"/>
      <w:r w:rsidR="00805688" w:rsidRPr="00805688">
        <w:t xml:space="preserve"> enrolled at Stillman, she </w:t>
      </w:r>
      <w:r w:rsidRPr="00805688">
        <w:t>found small classes with a family feel, peers and teachers who expressed support</w:t>
      </w:r>
      <w:r w:rsidR="00A9761C">
        <w:t>,</w:t>
      </w:r>
      <w:r w:rsidRPr="00805688">
        <w:t xml:space="preserve"> and advising that lifted her through tough moments while working on her degree</w:t>
      </w:r>
      <w:r>
        <w:t>.</w:t>
      </w:r>
      <w:r w:rsidR="00EA134C">
        <w:t>”</w:t>
      </w:r>
    </w:p>
    <w:p w14:paraId="0FB7FF09" w14:textId="025C39D9" w:rsidR="00805688" w:rsidRDefault="00681931" w:rsidP="00805688">
      <w:r>
        <w:t>The</w:t>
      </w:r>
      <w:r w:rsidR="00805688">
        <w:t xml:space="preserve"> toughest of those moments was the death of her grandmother during Thompson’s sophomore year at Stillman.</w:t>
      </w:r>
    </w:p>
    <w:p w14:paraId="20BFA302" w14:textId="2A110DDB" w:rsidR="00805688" w:rsidRDefault="00805688" w:rsidP="00805688">
      <w:r>
        <w:t xml:space="preserve">“She was really the only support that I had,” said </w:t>
      </w:r>
      <w:proofErr w:type="spellStart"/>
      <w:r w:rsidR="006872A8">
        <w:t>Kyley</w:t>
      </w:r>
      <w:proofErr w:type="spellEnd"/>
      <w:r>
        <w:t>. “And since I had no financial help other than loans, my family said just go work, just find a job. So, I took time off and thought about not going back because I couldn’t afford it.”</w:t>
      </w:r>
    </w:p>
    <w:p w14:paraId="0D904A10" w14:textId="2004E93D" w:rsidR="004C25FE" w:rsidRDefault="00805688">
      <w:r>
        <w:t>B</w:t>
      </w:r>
      <w:r w:rsidR="00ED20A3">
        <w:t xml:space="preserve">ut </w:t>
      </w:r>
      <w:r>
        <w:t>Stillman takes to heart its commitment to remove financial barriers and assist its students in meeting the cost of their education</w:t>
      </w:r>
      <w:r w:rsidR="00EA134C">
        <w:t>. O</w:t>
      </w:r>
      <w:r w:rsidR="00BE0F8E">
        <w:t xml:space="preserve">ne of her professors helped </w:t>
      </w:r>
      <w:proofErr w:type="spellStart"/>
      <w:r w:rsidR="001B4111">
        <w:t>Kyley</w:t>
      </w:r>
      <w:proofErr w:type="spellEnd"/>
      <w:r w:rsidR="001B4111">
        <w:t xml:space="preserve"> access financial help in the form of scholarships and loans </w:t>
      </w:r>
      <w:r w:rsidR="006872A8">
        <w:t xml:space="preserve">— </w:t>
      </w:r>
      <w:r w:rsidR="001B4111">
        <w:t>even assistance for her rent</w:t>
      </w:r>
      <w:r>
        <w:t>.</w:t>
      </w:r>
      <w:r w:rsidR="00F148F0">
        <w:t xml:space="preserve"> </w:t>
      </w:r>
      <w:r w:rsidR="006F4E20">
        <w:t>A</w:t>
      </w:r>
      <w:r w:rsidR="00F148F0">
        <w:t>nd a</w:t>
      </w:r>
      <w:r w:rsidR="006F4E20">
        <w:t xml:space="preserve">lthough </w:t>
      </w:r>
      <w:r w:rsidR="00F148F0">
        <w:t xml:space="preserve">she </w:t>
      </w:r>
      <w:r w:rsidR="006F4E20">
        <w:t xml:space="preserve">graduated two years later than originally planned, she graduated. With honors. And with a </w:t>
      </w:r>
      <w:r w:rsidR="004D03CB">
        <w:t>presidential fellowship to do historical research</w:t>
      </w:r>
      <w:r w:rsidR="006F4E20">
        <w:t xml:space="preserve"> at Stillman waiting for her.</w:t>
      </w:r>
    </w:p>
    <w:p w14:paraId="2EDB13BB" w14:textId="15D8198A" w:rsidR="005F6373" w:rsidRDefault="0004407B">
      <w:r>
        <w:t xml:space="preserve">Stillman is proud of its affiliation with </w:t>
      </w:r>
      <w:r w:rsidR="004C25FE">
        <w:t xml:space="preserve">the Presbyterian Church </w:t>
      </w:r>
      <w:r w:rsidR="006872A8">
        <w:t>(</w:t>
      </w:r>
      <w:r w:rsidR="004C25FE">
        <w:t>U</w:t>
      </w:r>
      <w:r w:rsidR="006872A8">
        <w:t>.</w:t>
      </w:r>
      <w:r w:rsidR="004C25FE">
        <w:t>S</w:t>
      </w:r>
      <w:r w:rsidR="006872A8">
        <w:t>.</w:t>
      </w:r>
      <w:r w:rsidR="004C25FE">
        <w:t>A</w:t>
      </w:r>
      <w:r w:rsidR="006872A8">
        <w:t>.), a denomination</w:t>
      </w:r>
      <w:r w:rsidR="006872A8" w:rsidRPr="00AE2AC2">
        <w:t xml:space="preserve"> </w:t>
      </w:r>
      <w:r w:rsidR="00AE2AC2" w:rsidRPr="00AE2AC2">
        <w:t xml:space="preserve">that </w:t>
      </w:r>
      <w:r>
        <w:t xml:space="preserve">has </w:t>
      </w:r>
      <w:r w:rsidR="007C04CE">
        <w:t xml:space="preserve">historically and </w:t>
      </w:r>
      <w:r>
        <w:t xml:space="preserve">consistently valued </w:t>
      </w:r>
      <w:r w:rsidR="00AE2AC2" w:rsidRPr="00AE2AC2">
        <w:t>education and learning</w:t>
      </w:r>
      <w:r>
        <w:t>.</w:t>
      </w:r>
      <w:r w:rsidR="00F148F0">
        <w:t xml:space="preserve"> </w:t>
      </w:r>
      <w:r w:rsidR="00264FCF">
        <w:t>T</w:t>
      </w:r>
      <w:r w:rsidR="00F148F0" w:rsidRPr="00F148F0">
        <w:t>he Christmas Joy Offering</w:t>
      </w:r>
      <w:r w:rsidR="004C25FE">
        <w:t xml:space="preserve"> </w:t>
      </w:r>
      <w:r w:rsidR="00F148F0" w:rsidRPr="00F148F0">
        <w:t>distributes gifts equally to Presbyterian-related schools and colleges equipping communities of color</w:t>
      </w:r>
      <w:r w:rsidR="00264FCF">
        <w:t xml:space="preserve"> </w:t>
      </w:r>
      <w:r w:rsidR="00BE0F8E">
        <w:t xml:space="preserve">and the </w:t>
      </w:r>
      <w:r w:rsidR="00BE0F8E" w:rsidRPr="00F148F0">
        <w:t>Assistance Program of the Board of Pensions</w:t>
      </w:r>
      <w:r w:rsidR="00BE0F8E">
        <w:t>,</w:t>
      </w:r>
      <w:r w:rsidR="00BE0F8E" w:rsidRPr="00F148F0">
        <w:t xml:space="preserve"> </w:t>
      </w:r>
      <w:r w:rsidR="00264FCF">
        <w:t>offering much-needed support to the leaders of our church and communities, past</w:t>
      </w:r>
      <w:r w:rsidR="00BE0F8E">
        <w:t>, present</w:t>
      </w:r>
      <w:r w:rsidR="00264FCF">
        <w:t xml:space="preserve"> and future</w:t>
      </w:r>
      <w:r w:rsidR="00F148F0" w:rsidRPr="00F148F0">
        <w:t>.</w:t>
      </w:r>
    </w:p>
    <w:p w14:paraId="08D823F6" w14:textId="064348AD" w:rsidR="00DD6DDE" w:rsidRDefault="00013BA5" w:rsidP="00420824">
      <w:pPr>
        <w:rPr>
          <w:rFonts w:eastAsia="Times New Roman"/>
        </w:rPr>
      </w:pPr>
      <w:proofErr w:type="spellStart"/>
      <w:r>
        <w:t>Kyley</w:t>
      </w:r>
      <w:proofErr w:type="spellEnd"/>
      <w:r>
        <w:t xml:space="preserve"> shares,</w:t>
      </w:r>
      <w:r w:rsidR="00EA134C">
        <w:t xml:space="preserve"> </w:t>
      </w:r>
      <w:r w:rsidR="003A2891">
        <w:t>“A</w:t>
      </w:r>
      <w:r w:rsidR="004506F4">
        <w:t xml:space="preserve"> lot of </w:t>
      </w:r>
      <w:r w:rsidR="00F148F0">
        <w:t xml:space="preserve">us have </w:t>
      </w:r>
      <w:r w:rsidR="0087643A" w:rsidRPr="0087643A">
        <w:t>struggled</w:t>
      </w:r>
      <w:r w:rsidR="0087643A">
        <w:t>. It</w:t>
      </w:r>
      <w:r w:rsidR="0087643A" w:rsidRPr="0087643A">
        <w:t xml:space="preserve"> took </w:t>
      </w:r>
      <w:r w:rsidR="0087643A">
        <w:t xml:space="preserve">a great deal of </w:t>
      </w:r>
      <w:r w:rsidR="0087643A" w:rsidRPr="0087643A">
        <w:t>effort to get to college and stay there, especially because of financial and even family barriers</w:t>
      </w:r>
      <w:r>
        <w:t>.</w:t>
      </w:r>
      <w:r w:rsidR="0087643A">
        <w:t xml:space="preserve"> Like me, many students often feel like </w:t>
      </w:r>
      <w:r w:rsidR="00553545">
        <w:t xml:space="preserve">they are </w:t>
      </w:r>
      <w:r w:rsidR="008F50F3">
        <w:lastRenderedPageBreak/>
        <w:t>hanging</w:t>
      </w:r>
      <w:r w:rsidR="00553545">
        <w:t xml:space="preserve"> by a thread.</w:t>
      </w:r>
      <w:r w:rsidR="008F50F3">
        <w:t xml:space="preserve"> </w:t>
      </w:r>
      <w:r w:rsidR="003A2891">
        <w:t xml:space="preserve">Your </w:t>
      </w:r>
      <w:r w:rsidR="004506F4">
        <w:t>donation fills</w:t>
      </w:r>
      <w:r w:rsidR="003A2891">
        <w:t xml:space="preserve"> in</w:t>
      </w:r>
      <w:r w:rsidR="004506F4">
        <w:t xml:space="preserve"> the threads and makes a r</w:t>
      </w:r>
      <w:r w:rsidR="003A2891">
        <w:t xml:space="preserve">ope </w:t>
      </w:r>
      <w:r w:rsidR="003A2891" w:rsidRPr="00D47DA3">
        <w:rPr>
          <w:rFonts w:eastAsia="Times New Roman"/>
        </w:rPr>
        <w:t>—</w:t>
      </w:r>
      <w:r w:rsidR="003A2891">
        <w:rPr>
          <w:rFonts w:eastAsia="Times New Roman"/>
        </w:rPr>
        <w:t xml:space="preserve"> a lifeline of financial assistance.”</w:t>
      </w:r>
    </w:p>
    <w:p w14:paraId="61177604" w14:textId="0613E0B6" w:rsidR="004C25FE" w:rsidRDefault="004C25FE" w:rsidP="00420824">
      <w:pPr>
        <w:rPr>
          <w:rFonts w:eastAsia="Times New Roman"/>
        </w:rPr>
      </w:pPr>
      <w:r>
        <w:rPr>
          <w:rFonts w:eastAsia="Times New Roman"/>
        </w:rPr>
        <w:t xml:space="preserve">Please give what you can to the Christmas Joy Offering.  </w:t>
      </w:r>
      <w:r w:rsidR="00727C5A">
        <w:rPr>
          <w:rFonts w:eastAsia="Times New Roman"/>
        </w:rPr>
        <w:t>For if we all do a little, it adds up to a lot.</w:t>
      </w:r>
    </w:p>
    <w:p w14:paraId="3C2A9CE9" w14:textId="77777777" w:rsidR="00EA134C" w:rsidRDefault="00EA134C" w:rsidP="00420824">
      <w:pPr>
        <w:rPr>
          <w:rFonts w:eastAsia="Times New Roman"/>
          <w:i/>
          <w:iCs/>
        </w:rPr>
      </w:pPr>
    </w:p>
    <w:p w14:paraId="25BC40E8" w14:textId="575D9504" w:rsidR="00B979D4" w:rsidRPr="00C12576" w:rsidRDefault="00727C5A" w:rsidP="00420824">
      <w:pPr>
        <w:rPr>
          <w:rFonts w:eastAsia="Times New Roman"/>
          <w:b/>
          <w:bCs/>
          <w:i/>
          <w:iCs/>
          <w:color w:val="702082"/>
        </w:rPr>
      </w:pPr>
      <w:r w:rsidRPr="00C12576">
        <w:rPr>
          <w:rFonts w:eastAsia="Times New Roman"/>
          <w:b/>
          <w:bCs/>
          <w:i/>
          <w:iCs/>
          <w:color w:val="702082"/>
        </w:rPr>
        <w:t>Let us pray~</w:t>
      </w:r>
    </w:p>
    <w:p w14:paraId="43A05060" w14:textId="741131EC" w:rsidR="00727C5A" w:rsidRPr="00727C5A" w:rsidRDefault="00CB3619" w:rsidP="00420824">
      <w:pPr>
        <w:rPr>
          <w:rFonts w:eastAsia="Times New Roman"/>
          <w:i/>
          <w:iCs/>
        </w:rPr>
      </w:pPr>
      <w:bookmarkStart w:id="0" w:name="_Hlk104543120"/>
      <w:r>
        <w:rPr>
          <w:rFonts w:eastAsia="Times New Roman"/>
          <w:i/>
          <w:iCs/>
        </w:rPr>
        <w:t xml:space="preserve">O </w:t>
      </w:r>
      <w:r w:rsidR="00257E09">
        <w:rPr>
          <w:rFonts w:eastAsia="Times New Roman"/>
          <w:i/>
          <w:iCs/>
        </w:rPr>
        <w:t>G</w:t>
      </w:r>
      <w:r>
        <w:rPr>
          <w:rFonts w:eastAsia="Times New Roman"/>
          <w:i/>
          <w:iCs/>
        </w:rPr>
        <w:t xml:space="preserve">od, remind us that </w:t>
      </w:r>
      <w:r w:rsidR="00360009">
        <w:rPr>
          <w:rFonts w:eastAsia="Times New Roman"/>
          <w:i/>
          <w:iCs/>
        </w:rPr>
        <w:t xml:space="preserve">you have placed people in our lives to guide and support us, even in the toughest times. May we always look to you and to those you </w:t>
      </w:r>
      <w:r w:rsidR="00996017">
        <w:rPr>
          <w:rFonts w:eastAsia="Times New Roman"/>
          <w:i/>
          <w:iCs/>
        </w:rPr>
        <w:t>have placed around us for strength, courage, and wisdom</w:t>
      </w:r>
      <w:r w:rsidR="007050B0">
        <w:rPr>
          <w:rFonts w:eastAsia="Times New Roman"/>
          <w:i/>
          <w:iCs/>
        </w:rPr>
        <w:t xml:space="preserve">. </w:t>
      </w:r>
      <w:bookmarkEnd w:id="0"/>
      <w:r w:rsidR="007050B0" w:rsidRPr="00EA134C">
        <w:rPr>
          <w:rFonts w:eastAsia="Times New Roman"/>
          <w:b/>
          <w:bCs/>
        </w:rPr>
        <w:t>Amen</w:t>
      </w:r>
      <w:r w:rsidR="007050B0">
        <w:rPr>
          <w:rFonts w:eastAsia="Times New Roman"/>
          <w:i/>
          <w:iCs/>
        </w:rPr>
        <w:t>.</w:t>
      </w:r>
    </w:p>
    <w:sectPr w:rsidR="00727C5A" w:rsidRPr="0072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1C"/>
    <w:rsid w:val="00013BA5"/>
    <w:rsid w:val="0004407B"/>
    <w:rsid w:val="00050ED2"/>
    <w:rsid w:val="00060DB6"/>
    <w:rsid w:val="0006546A"/>
    <w:rsid w:val="000932B6"/>
    <w:rsid w:val="0009362F"/>
    <w:rsid w:val="000A4CB8"/>
    <w:rsid w:val="000C429F"/>
    <w:rsid w:val="000F3C1F"/>
    <w:rsid w:val="001279AC"/>
    <w:rsid w:val="001B4111"/>
    <w:rsid w:val="001F3D4F"/>
    <w:rsid w:val="001F733E"/>
    <w:rsid w:val="00234609"/>
    <w:rsid w:val="00257E09"/>
    <w:rsid w:val="00264FCF"/>
    <w:rsid w:val="002A2C37"/>
    <w:rsid w:val="002C2D77"/>
    <w:rsid w:val="002C32A7"/>
    <w:rsid w:val="003200E3"/>
    <w:rsid w:val="00323AB9"/>
    <w:rsid w:val="003420DF"/>
    <w:rsid w:val="00360009"/>
    <w:rsid w:val="003837A4"/>
    <w:rsid w:val="003A2891"/>
    <w:rsid w:val="003D1082"/>
    <w:rsid w:val="003E118D"/>
    <w:rsid w:val="003E2143"/>
    <w:rsid w:val="003F1CA4"/>
    <w:rsid w:val="004132C7"/>
    <w:rsid w:val="00420824"/>
    <w:rsid w:val="00446F74"/>
    <w:rsid w:val="004506F4"/>
    <w:rsid w:val="004963FE"/>
    <w:rsid w:val="0049695D"/>
    <w:rsid w:val="004C25FE"/>
    <w:rsid w:val="004D03CB"/>
    <w:rsid w:val="004E4F7E"/>
    <w:rsid w:val="004F7505"/>
    <w:rsid w:val="00541CBB"/>
    <w:rsid w:val="00553545"/>
    <w:rsid w:val="005770C3"/>
    <w:rsid w:val="00590E1E"/>
    <w:rsid w:val="005F4AB1"/>
    <w:rsid w:val="005F6373"/>
    <w:rsid w:val="00632F0E"/>
    <w:rsid w:val="00647C5F"/>
    <w:rsid w:val="00681931"/>
    <w:rsid w:val="00682364"/>
    <w:rsid w:val="006872A8"/>
    <w:rsid w:val="006B78B7"/>
    <w:rsid w:val="006C5F3D"/>
    <w:rsid w:val="006E0B27"/>
    <w:rsid w:val="006F2D8B"/>
    <w:rsid w:val="006F4E20"/>
    <w:rsid w:val="007050B0"/>
    <w:rsid w:val="00727C5A"/>
    <w:rsid w:val="007533FC"/>
    <w:rsid w:val="00790DD5"/>
    <w:rsid w:val="007A2AB1"/>
    <w:rsid w:val="007C04CE"/>
    <w:rsid w:val="007D1185"/>
    <w:rsid w:val="00805688"/>
    <w:rsid w:val="008238EF"/>
    <w:rsid w:val="0087643A"/>
    <w:rsid w:val="00890AFF"/>
    <w:rsid w:val="008B16B4"/>
    <w:rsid w:val="008B55FA"/>
    <w:rsid w:val="008C6B69"/>
    <w:rsid w:val="008F50F3"/>
    <w:rsid w:val="008F53BF"/>
    <w:rsid w:val="009415CE"/>
    <w:rsid w:val="009565C7"/>
    <w:rsid w:val="009803D3"/>
    <w:rsid w:val="0098293E"/>
    <w:rsid w:val="0099102F"/>
    <w:rsid w:val="00991ED9"/>
    <w:rsid w:val="00996017"/>
    <w:rsid w:val="009A495F"/>
    <w:rsid w:val="009E1204"/>
    <w:rsid w:val="009E5F51"/>
    <w:rsid w:val="00A120B4"/>
    <w:rsid w:val="00A17EB2"/>
    <w:rsid w:val="00A61CFB"/>
    <w:rsid w:val="00A67356"/>
    <w:rsid w:val="00A718B7"/>
    <w:rsid w:val="00A9761C"/>
    <w:rsid w:val="00AE2AC2"/>
    <w:rsid w:val="00B9015E"/>
    <w:rsid w:val="00B979D4"/>
    <w:rsid w:val="00BE0F8E"/>
    <w:rsid w:val="00BF42AA"/>
    <w:rsid w:val="00C12576"/>
    <w:rsid w:val="00C444A4"/>
    <w:rsid w:val="00C44DAC"/>
    <w:rsid w:val="00C80382"/>
    <w:rsid w:val="00CA4AB6"/>
    <w:rsid w:val="00CB3619"/>
    <w:rsid w:val="00CC1363"/>
    <w:rsid w:val="00CC307C"/>
    <w:rsid w:val="00D01172"/>
    <w:rsid w:val="00D20569"/>
    <w:rsid w:val="00D50C7B"/>
    <w:rsid w:val="00D52C73"/>
    <w:rsid w:val="00D63236"/>
    <w:rsid w:val="00D926BF"/>
    <w:rsid w:val="00DA349B"/>
    <w:rsid w:val="00DB0625"/>
    <w:rsid w:val="00DC743E"/>
    <w:rsid w:val="00DD6DDE"/>
    <w:rsid w:val="00DF027D"/>
    <w:rsid w:val="00E11F87"/>
    <w:rsid w:val="00E21DFA"/>
    <w:rsid w:val="00E21E3F"/>
    <w:rsid w:val="00E46E6B"/>
    <w:rsid w:val="00E62A59"/>
    <w:rsid w:val="00E63EF0"/>
    <w:rsid w:val="00E759AC"/>
    <w:rsid w:val="00E82173"/>
    <w:rsid w:val="00E94FFA"/>
    <w:rsid w:val="00EA134C"/>
    <w:rsid w:val="00ED20A3"/>
    <w:rsid w:val="00F13644"/>
    <w:rsid w:val="00F148F0"/>
    <w:rsid w:val="00F1728E"/>
    <w:rsid w:val="00F7311C"/>
    <w:rsid w:val="00FA5BF0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092F"/>
  <w15:chartTrackingRefBased/>
  <w15:docId w15:val="{B13FD48D-2950-44DE-871D-71A5FBAF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illman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A749-CAB8-4A22-9A7B-B852DE3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2663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2022-06-02T12:06:00Z</cp:lastPrinted>
  <dcterms:created xsi:type="dcterms:W3CDTF">2022-06-02T12:06:00Z</dcterms:created>
  <dcterms:modified xsi:type="dcterms:W3CDTF">2022-09-21T14:37:00Z</dcterms:modified>
</cp:coreProperties>
</file>