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40C2" w14:textId="3CCA2127" w:rsidR="00ED401D" w:rsidRDefault="00ED401D" w:rsidP="00EF6BC8">
      <w:pPr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noProof/>
          <w:color w:val="000000"/>
          <w:sz w:val="28"/>
          <w:szCs w:val="28"/>
          <w:bdr w:val="nil"/>
        </w:rPr>
        <w:drawing>
          <wp:inline distT="0" distB="0" distL="0" distR="0" wp14:anchorId="3166A45E" wp14:editId="49BC83C3">
            <wp:extent cx="3190008" cy="80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167" cy="8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D838" w14:textId="0C08B891" w:rsidR="00A37590" w:rsidRPr="00ED401D" w:rsidRDefault="00A37590" w:rsidP="00EF6BC8">
      <w:pPr>
        <w:rPr>
          <w:b/>
          <w:bCs/>
          <w:color w:val="702082"/>
          <w:sz w:val="32"/>
          <w:szCs w:val="32"/>
        </w:rPr>
      </w:pPr>
      <w:r w:rsidRPr="00ED401D">
        <w:rPr>
          <w:b/>
          <w:bCs/>
          <w:color w:val="702082"/>
          <w:sz w:val="32"/>
          <w:szCs w:val="32"/>
        </w:rPr>
        <w:t>Minute for Mission</w:t>
      </w:r>
    </w:p>
    <w:p w14:paraId="52635CD0" w14:textId="77F8515A" w:rsidR="00EF6BC8" w:rsidRPr="00ED401D" w:rsidRDefault="00EB1B89" w:rsidP="00EF6BC8">
      <w:pPr>
        <w:rPr>
          <w:b/>
          <w:bCs/>
          <w:color w:val="702082"/>
          <w:sz w:val="32"/>
          <w:szCs w:val="32"/>
        </w:rPr>
      </w:pPr>
      <w:r w:rsidRPr="00ED401D">
        <w:rPr>
          <w:b/>
          <w:bCs/>
          <w:color w:val="702082"/>
          <w:sz w:val="32"/>
          <w:szCs w:val="32"/>
        </w:rPr>
        <w:t>‘Sometimes we just need help’</w:t>
      </w:r>
    </w:p>
    <w:p w14:paraId="2AE5DE3E" w14:textId="6902EE3C" w:rsidR="00B5590B" w:rsidRDefault="009B2B1D" w:rsidP="00F91495">
      <w:r>
        <w:t>T</w:t>
      </w:r>
      <w:r w:rsidR="007C5F22">
        <w:t xml:space="preserve">he Rev. </w:t>
      </w:r>
      <w:proofErr w:type="spellStart"/>
      <w:r w:rsidR="007C5F22">
        <w:t>Sunjae</w:t>
      </w:r>
      <w:proofErr w:type="spellEnd"/>
      <w:r w:rsidR="007C5F22">
        <w:t xml:space="preserve"> Jung </w:t>
      </w:r>
      <w:r w:rsidR="00164FFF">
        <w:t xml:space="preserve">heard </w:t>
      </w:r>
      <w:r w:rsidR="00F10912">
        <w:t>God’s</w:t>
      </w:r>
      <w:r w:rsidR="00164FFF">
        <w:t xml:space="preserve"> call loud and clear.</w:t>
      </w:r>
      <w:r w:rsidR="0013426B">
        <w:t xml:space="preserve"> </w:t>
      </w:r>
      <w:r w:rsidR="00B5590B">
        <w:t>Although maybe not so clearly at first.</w:t>
      </w:r>
    </w:p>
    <w:p w14:paraId="76599326" w14:textId="5FE3A63E" w:rsidR="007C5F22" w:rsidRDefault="00B5590B" w:rsidP="00F91495">
      <w:r>
        <w:t>“</w:t>
      </w:r>
      <w:r w:rsidR="007C5F22" w:rsidRPr="007C5F22">
        <w:t xml:space="preserve">When I heard about a </w:t>
      </w:r>
      <w:r>
        <w:t>Korean-American Presbyterian church</w:t>
      </w:r>
      <w:r w:rsidR="007C5F22" w:rsidRPr="007C5F22">
        <w:t xml:space="preserve"> in </w:t>
      </w:r>
      <w:r>
        <w:t xml:space="preserve">the </w:t>
      </w:r>
      <w:r w:rsidR="007C5F22" w:rsidRPr="007C5F22">
        <w:t xml:space="preserve">Atlanta area, </w:t>
      </w:r>
      <w:r>
        <w:t>my</w:t>
      </w:r>
      <w:r w:rsidR="007C5F22" w:rsidRPr="007C5F22">
        <w:t xml:space="preserve"> first answer was</w:t>
      </w:r>
      <w:r w:rsidR="00C31EA1">
        <w:t>,</w:t>
      </w:r>
      <w:r w:rsidR="007C5F22" w:rsidRPr="007C5F22">
        <w:t xml:space="preserve"> </w:t>
      </w:r>
      <w:r w:rsidR="00C31EA1">
        <w:t>‘</w:t>
      </w:r>
      <w:r w:rsidR="007C5F22" w:rsidRPr="007C5F22">
        <w:t>I don’t think it’s my calling</w:t>
      </w:r>
      <w:r w:rsidR="00CA3FC4">
        <w:t>,</w:t>
      </w:r>
      <w:r w:rsidR="00316942">
        <w:t>’</w:t>
      </w:r>
      <w:r w:rsidR="00236436">
        <w:t xml:space="preserve">” </w:t>
      </w:r>
      <w:r w:rsidR="0037213D">
        <w:t>he said</w:t>
      </w:r>
      <w:r w:rsidR="00236436">
        <w:t>.</w:t>
      </w:r>
      <w:r w:rsidR="00CA3FC4">
        <w:t xml:space="preserve"> </w:t>
      </w:r>
      <w:r w:rsidR="00236436">
        <w:t>“</w:t>
      </w:r>
      <w:r w:rsidR="00CA3FC4">
        <w:t>Since</w:t>
      </w:r>
      <w:r w:rsidR="00C31EA1">
        <w:t xml:space="preserve"> </w:t>
      </w:r>
      <w:r w:rsidR="007C5F22" w:rsidRPr="007C5F22">
        <w:t xml:space="preserve">I </w:t>
      </w:r>
      <w:r w:rsidR="00C31EA1">
        <w:t>was living</w:t>
      </w:r>
      <w:r w:rsidR="007C5F22" w:rsidRPr="007C5F22">
        <w:t xml:space="preserve"> in Korea</w:t>
      </w:r>
      <w:r w:rsidR="00C31EA1">
        <w:t xml:space="preserve"> at the time</w:t>
      </w:r>
      <w:r w:rsidR="00CA3FC4">
        <w:t>,</w:t>
      </w:r>
      <w:r w:rsidR="007C5F22" w:rsidRPr="007C5F22">
        <w:t xml:space="preserve"> </w:t>
      </w:r>
      <w:r w:rsidR="00C31EA1">
        <w:t>my</w:t>
      </w:r>
      <w:r w:rsidR="007C5F22" w:rsidRPr="007C5F22">
        <w:t xml:space="preserve"> first answer was no. </w:t>
      </w:r>
      <w:r w:rsidR="00C31EA1">
        <w:t>T</w:t>
      </w:r>
      <w:r w:rsidR="007C5F22" w:rsidRPr="007C5F22">
        <w:t>hen</w:t>
      </w:r>
      <w:r w:rsidR="00C31EA1">
        <w:t>,</w:t>
      </w:r>
      <w:r w:rsidR="007C5F22" w:rsidRPr="007C5F22">
        <w:t xml:space="preserve"> they contacted me again</w:t>
      </w:r>
      <w:r w:rsidR="00C31EA1">
        <w:t xml:space="preserve"> and told me t</w:t>
      </w:r>
      <w:r w:rsidR="007C5F22" w:rsidRPr="007C5F22">
        <w:t>h</w:t>
      </w:r>
      <w:r w:rsidR="00C31EA1">
        <w:t>e</w:t>
      </w:r>
      <w:r w:rsidR="007C5F22" w:rsidRPr="007C5F22">
        <w:t xml:space="preserve"> church </w:t>
      </w:r>
      <w:r w:rsidR="00CA3FC4">
        <w:t>was</w:t>
      </w:r>
      <w:r w:rsidR="00CA3FC4" w:rsidRPr="007C5F22">
        <w:t xml:space="preserve"> in</w:t>
      </w:r>
      <w:r w:rsidR="007C5F22" w:rsidRPr="007C5F22">
        <w:t xml:space="preserve"> </w:t>
      </w:r>
      <w:r w:rsidR="00C31EA1">
        <w:t xml:space="preserve">a </w:t>
      </w:r>
      <w:r w:rsidR="0006056F">
        <w:t>university</w:t>
      </w:r>
      <w:r w:rsidR="00A719FC">
        <w:t xml:space="preserve"> </w:t>
      </w:r>
      <w:r w:rsidR="0006056F">
        <w:t>city</w:t>
      </w:r>
      <w:r w:rsidR="00B43726">
        <w:t>.</w:t>
      </w:r>
      <w:r w:rsidR="007C5F22" w:rsidRPr="007C5F22">
        <w:t xml:space="preserve"> I remembered </w:t>
      </w:r>
      <w:r w:rsidR="00C31EA1">
        <w:t xml:space="preserve">being </w:t>
      </w:r>
      <w:r w:rsidR="007C5F22" w:rsidRPr="007C5F22">
        <w:t>an international student</w:t>
      </w:r>
      <w:r w:rsidR="0006056F">
        <w:t xml:space="preserve"> </w:t>
      </w:r>
      <w:r w:rsidR="00C31EA1">
        <w:t xml:space="preserve">in America </w:t>
      </w:r>
      <w:r w:rsidR="007C5F22" w:rsidRPr="007C5F22">
        <w:t>when I was young</w:t>
      </w:r>
      <w:r w:rsidR="00C31EA1">
        <w:t xml:space="preserve"> and how much the church</w:t>
      </w:r>
      <w:r w:rsidR="00222C05">
        <w:t xml:space="preserve"> there</w:t>
      </w:r>
      <w:r w:rsidR="00C31EA1">
        <w:t xml:space="preserve"> helped me.”</w:t>
      </w:r>
    </w:p>
    <w:p w14:paraId="1400515E" w14:textId="5CAA0E39" w:rsidR="00CA3FC4" w:rsidRDefault="00F54B10" w:rsidP="00CA3FC4">
      <w:r>
        <w:t xml:space="preserve">He </w:t>
      </w:r>
      <w:r w:rsidR="00B43726">
        <w:t>continue</w:t>
      </w:r>
      <w:r w:rsidR="0056433D">
        <w:t>d</w:t>
      </w:r>
      <w:r>
        <w:t xml:space="preserve">, </w:t>
      </w:r>
      <w:r w:rsidR="00A07851">
        <w:t>“</w:t>
      </w:r>
      <w:r w:rsidR="00C761AF">
        <w:t>S</w:t>
      </w:r>
      <w:r w:rsidR="00CA3FC4" w:rsidRPr="00CA3FC4">
        <w:t>erv</w:t>
      </w:r>
      <w:r w:rsidR="001F7555">
        <w:t>ing</w:t>
      </w:r>
      <w:r w:rsidR="00CA3FC4" w:rsidRPr="00CA3FC4">
        <w:t xml:space="preserve"> as a minister in Korea, I remember</w:t>
      </w:r>
      <w:r w:rsidR="00A07851">
        <w:t xml:space="preserve"> praying that</w:t>
      </w:r>
      <w:r w:rsidR="00CA3FC4" w:rsidRPr="00CA3FC4">
        <w:t xml:space="preserve"> if I </w:t>
      </w:r>
      <w:r w:rsidR="00A07851">
        <w:t xml:space="preserve">ever </w:t>
      </w:r>
      <w:r w:rsidR="00CA3FC4" w:rsidRPr="00CA3FC4">
        <w:t>ha</w:t>
      </w:r>
      <w:r w:rsidR="00A07851">
        <w:t>d</w:t>
      </w:r>
      <w:r w:rsidR="00CA3FC4" w:rsidRPr="00CA3FC4">
        <w:t xml:space="preserve"> a chance </w:t>
      </w:r>
      <w:r w:rsidR="00A07851">
        <w:t xml:space="preserve">to help </w:t>
      </w:r>
      <w:r w:rsidR="00CA3FC4" w:rsidRPr="00CA3FC4">
        <w:t>international student</w:t>
      </w:r>
      <w:r w:rsidR="00A07851">
        <w:t>s the way the church helped me</w:t>
      </w:r>
      <w:r w:rsidR="00151E6C">
        <w:t xml:space="preserve"> when I was at Iowa State University</w:t>
      </w:r>
      <w:r w:rsidR="00A07851">
        <w:t>, I would take it,” he said. “I talked w</w:t>
      </w:r>
      <w:r w:rsidR="00CA3FC4" w:rsidRPr="00CA3FC4">
        <w:t xml:space="preserve">ith my wife and </w:t>
      </w:r>
      <w:r w:rsidR="00A07851">
        <w:t xml:space="preserve">our </w:t>
      </w:r>
      <w:r w:rsidR="00CA3FC4" w:rsidRPr="00CA3FC4">
        <w:t xml:space="preserve">senior pastor in Korea, </w:t>
      </w:r>
      <w:r w:rsidR="00A07851">
        <w:t xml:space="preserve">who </w:t>
      </w:r>
      <w:r w:rsidR="00CA3FC4" w:rsidRPr="00CA3FC4">
        <w:t>said they th</w:t>
      </w:r>
      <w:r w:rsidR="00A07851">
        <w:t>ought</w:t>
      </w:r>
      <w:r w:rsidR="00CA3FC4" w:rsidRPr="00CA3FC4">
        <w:t xml:space="preserve"> this </w:t>
      </w:r>
      <w:r w:rsidR="007C7AEE">
        <w:t xml:space="preserve">was </w:t>
      </w:r>
      <w:r w:rsidR="00CA3FC4" w:rsidRPr="00CA3FC4">
        <w:t xml:space="preserve">a good calling </w:t>
      </w:r>
      <w:r w:rsidR="007C7AEE">
        <w:t>for me</w:t>
      </w:r>
      <w:r w:rsidR="00CA3FC4" w:rsidRPr="00CA3FC4">
        <w:t xml:space="preserve">. </w:t>
      </w:r>
      <w:r w:rsidR="007C7AEE">
        <w:t xml:space="preserve">After praying some more, </w:t>
      </w:r>
      <w:r w:rsidR="00CA3FC4" w:rsidRPr="00CA3FC4">
        <w:t>we decided to come serve this church</w:t>
      </w:r>
      <w:r w:rsidR="007C7AEE">
        <w:t>.”</w:t>
      </w:r>
    </w:p>
    <w:p w14:paraId="396CD7C8" w14:textId="02F091B4" w:rsidR="007C7AEE" w:rsidRDefault="00B43726" w:rsidP="00CA3FC4">
      <w:r>
        <w:t>T</w:t>
      </w:r>
      <w:r w:rsidR="00222C05">
        <w:t>he Athens Korean Presbyterian Church</w:t>
      </w:r>
      <w:r w:rsidR="00316942">
        <w:t>’s</w:t>
      </w:r>
      <w:r w:rsidR="00316942" w:rsidRPr="00316942">
        <w:t xml:space="preserve"> </w:t>
      </w:r>
      <w:r w:rsidR="00316942">
        <w:t>mission</w:t>
      </w:r>
      <w:r w:rsidR="00316942" w:rsidRPr="00222C05">
        <w:t xml:space="preserve"> </w:t>
      </w:r>
      <w:r w:rsidR="00316942">
        <w:t xml:space="preserve">is </w:t>
      </w:r>
      <w:r w:rsidR="00316942" w:rsidRPr="00222C05">
        <w:t xml:space="preserve">to welcome and serve the </w:t>
      </w:r>
      <w:r w:rsidR="00316942">
        <w:t>larger university and especially the Korean community. It</w:t>
      </w:r>
      <w:r w:rsidR="00AC57FD">
        <w:t xml:space="preserve"> </w:t>
      </w:r>
      <w:r>
        <w:t xml:space="preserve">is not a </w:t>
      </w:r>
      <w:r w:rsidR="00A76005">
        <w:t>“</w:t>
      </w:r>
      <w:r>
        <w:t>big budget</w:t>
      </w:r>
      <w:r w:rsidR="00A76005">
        <w:t>”</w:t>
      </w:r>
      <w:r>
        <w:t xml:space="preserve"> congregation</w:t>
      </w:r>
      <w:r w:rsidR="00847AE1">
        <w:t>,</w:t>
      </w:r>
      <w:r>
        <w:t xml:space="preserve"> as most of </w:t>
      </w:r>
      <w:r w:rsidR="00AC57FD">
        <w:t>its</w:t>
      </w:r>
      <w:r>
        <w:t xml:space="preserve"> members are young and transitory</w:t>
      </w:r>
      <w:r w:rsidR="00222C05" w:rsidRPr="00222C05">
        <w:t>.</w:t>
      </w:r>
      <w:r w:rsidR="001F7555">
        <w:t xml:space="preserve"> </w:t>
      </w:r>
      <w:r w:rsidR="00F54B10">
        <w:t>But Rev. Jung</w:t>
      </w:r>
      <w:r w:rsidR="007C7AEE">
        <w:t xml:space="preserve"> couldn’t </w:t>
      </w:r>
      <w:r w:rsidR="00F54B10">
        <w:t xml:space="preserve">possibly have </w:t>
      </w:r>
      <w:r w:rsidR="007C7AEE">
        <w:t xml:space="preserve">anticipated </w:t>
      </w:r>
      <w:r w:rsidR="00151E6C">
        <w:t xml:space="preserve">the impact that </w:t>
      </w:r>
      <w:r w:rsidR="0056433D">
        <w:t>Covid</w:t>
      </w:r>
      <w:r w:rsidR="00151E6C">
        <w:t xml:space="preserve"> would have on both </w:t>
      </w:r>
      <w:r w:rsidR="00A76005">
        <w:t xml:space="preserve">the </w:t>
      </w:r>
      <w:r w:rsidR="00151E6C">
        <w:t xml:space="preserve">congregation’s and his </w:t>
      </w:r>
      <w:r w:rsidR="00F77686">
        <w:t>family’s finances</w:t>
      </w:r>
      <w:r w:rsidR="00A1062F">
        <w:t xml:space="preserve"> when they moved to Athens in December 2019</w:t>
      </w:r>
      <w:r w:rsidR="00F77686">
        <w:t>.</w:t>
      </w:r>
    </w:p>
    <w:p w14:paraId="5D1A6592" w14:textId="512B8558" w:rsidR="00BC0D09" w:rsidRDefault="0006056F" w:rsidP="00151E6C">
      <w:r>
        <w:t>With the arrival of the pandemic in</w:t>
      </w:r>
      <w:r w:rsidR="00151E6C" w:rsidRPr="00151E6C">
        <w:t xml:space="preserve"> March 2020, </w:t>
      </w:r>
      <w:r w:rsidR="001B33F3">
        <w:t xml:space="preserve">not only did the church </w:t>
      </w:r>
      <w:r>
        <w:t xml:space="preserve">cease </w:t>
      </w:r>
      <w:r w:rsidR="00AC3CE0">
        <w:t>all</w:t>
      </w:r>
      <w:r>
        <w:t xml:space="preserve"> its in</w:t>
      </w:r>
      <w:r w:rsidR="00AD37D9">
        <w:t xml:space="preserve">-person activities and </w:t>
      </w:r>
      <w:r w:rsidR="001B33F3">
        <w:t xml:space="preserve">move </w:t>
      </w:r>
      <w:r w:rsidR="00AD37D9">
        <w:t xml:space="preserve">Sunday </w:t>
      </w:r>
      <w:r w:rsidR="001B33F3">
        <w:t xml:space="preserve">worship to </w:t>
      </w:r>
      <w:r w:rsidR="00AD37D9">
        <w:t>a s</w:t>
      </w:r>
      <w:r w:rsidR="001B33F3">
        <w:t xml:space="preserve">treaming </w:t>
      </w:r>
      <w:r w:rsidR="00AD37D9">
        <w:t>platform,</w:t>
      </w:r>
      <w:r w:rsidR="001B33F3">
        <w:t xml:space="preserve"> but the whole town practically shut down. </w:t>
      </w:r>
    </w:p>
    <w:p w14:paraId="24F380A4" w14:textId="6A6F2149" w:rsidR="00BC0D09" w:rsidRDefault="00A76005" w:rsidP="00BC0D09">
      <w:r>
        <w:t>B</w:t>
      </w:r>
      <w:r w:rsidR="00AD37D9">
        <w:t xml:space="preserve">ecause </w:t>
      </w:r>
      <w:r w:rsidR="0056433D">
        <w:t xml:space="preserve">Rev. </w:t>
      </w:r>
      <w:r w:rsidR="00BC0D09">
        <w:t xml:space="preserve">Jung serves the </w:t>
      </w:r>
      <w:r w:rsidR="00AD37D9">
        <w:t xml:space="preserve">congregation </w:t>
      </w:r>
      <w:r w:rsidR="00BC0D09">
        <w:t>on a religious visa</w:t>
      </w:r>
      <w:r w:rsidR="00AD37D9">
        <w:t xml:space="preserve">, </w:t>
      </w:r>
      <w:r w:rsidR="00BC0D09">
        <w:t xml:space="preserve">he </w:t>
      </w:r>
      <w:r w:rsidR="00172CE0">
        <w:t>is</w:t>
      </w:r>
      <w:r w:rsidRPr="00F91495">
        <w:t xml:space="preserve"> </w:t>
      </w:r>
      <w:r w:rsidR="00BC0D09" w:rsidRPr="00F91495">
        <w:t>not permitted to earn income beyond that of his ministry</w:t>
      </w:r>
      <w:r>
        <w:t xml:space="preserve"> and</w:t>
      </w:r>
      <w:r w:rsidR="00BC0D09" w:rsidRPr="00F91495">
        <w:t xml:space="preserve"> </w:t>
      </w:r>
      <w:r>
        <w:t>t</w:t>
      </w:r>
      <w:r w:rsidR="00BC0D09" w:rsidRPr="00F91495">
        <w:t xml:space="preserve">he family found itself struggling to </w:t>
      </w:r>
      <w:r w:rsidR="00BC0D09">
        <w:t>make ends meet</w:t>
      </w:r>
      <w:r>
        <w:t xml:space="preserve">. </w:t>
      </w:r>
      <w:r w:rsidR="0037213D">
        <w:rPr>
          <w:rStyle w:val="Hyperlink"/>
          <w:color w:val="auto"/>
          <w:u w:val="none"/>
        </w:rPr>
        <w:t>In December 2021, Rev. Jung</w:t>
      </w:r>
      <w:r>
        <w:rPr>
          <w:rStyle w:val="Hyperlink"/>
          <w:color w:val="auto"/>
          <w:u w:val="none"/>
        </w:rPr>
        <w:t xml:space="preserve"> </w:t>
      </w:r>
      <w:r w:rsidR="0037213D">
        <w:rPr>
          <w:rStyle w:val="Hyperlink"/>
          <w:color w:val="auto"/>
          <w:u w:val="none"/>
        </w:rPr>
        <w:t xml:space="preserve">sought and </w:t>
      </w:r>
      <w:r>
        <w:rPr>
          <w:rStyle w:val="Hyperlink"/>
          <w:color w:val="auto"/>
          <w:u w:val="none"/>
        </w:rPr>
        <w:t xml:space="preserve">received an Emergency Grant </w:t>
      </w:r>
      <w:r w:rsidR="0037213D">
        <w:t xml:space="preserve">split between the </w:t>
      </w:r>
      <w:hyperlink r:id="rId7" w:history="1">
        <w:r w:rsidR="0037213D" w:rsidRPr="00A1062F">
          <w:rPr>
            <w:rStyle w:val="Hyperlink"/>
            <w:color w:val="auto"/>
            <w:u w:val="none"/>
          </w:rPr>
          <w:t>Assistance Program</w:t>
        </w:r>
      </w:hyperlink>
      <w:r w:rsidR="0037213D" w:rsidRPr="00AD37D9">
        <w:t xml:space="preserve"> of the </w:t>
      </w:r>
      <w:hyperlink r:id="rId8" w:history="1">
        <w:r w:rsidR="0037213D" w:rsidRPr="00A1062F">
          <w:rPr>
            <w:rStyle w:val="Hyperlink"/>
            <w:color w:val="auto"/>
            <w:u w:val="none"/>
          </w:rPr>
          <w:t>Board of Pensions</w:t>
        </w:r>
      </w:hyperlink>
      <w:r w:rsidR="0037213D">
        <w:rPr>
          <w:rStyle w:val="Hyperlink"/>
          <w:color w:val="auto"/>
          <w:u w:val="none"/>
        </w:rPr>
        <w:t xml:space="preserve"> and </w:t>
      </w:r>
      <w:r w:rsidR="0037213D">
        <w:t>Northeast Georgia Presbytery</w:t>
      </w:r>
      <w:r w:rsidR="00A1062F">
        <w:t>.</w:t>
      </w:r>
    </w:p>
    <w:p w14:paraId="13524DC2" w14:textId="1A47366E" w:rsidR="003C1886" w:rsidRPr="009E4EB4" w:rsidRDefault="001B37FB" w:rsidP="003C1886">
      <w:r>
        <w:t xml:space="preserve">This </w:t>
      </w:r>
      <w:r w:rsidR="00A76005">
        <w:t xml:space="preserve">grant </w:t>
      </w:r>
      <w:r w:rsidR="003C1886" w:rsidRPr="003C1886">
        <w:t xml:space="preserve">was made possible, in part, by the </w:t>
      </w:r>
      <w:hyperlink r:id="rId9" w:history="1">
        <w:r w:rsidR="003C1886" w:rsidRPr="00A1062F">
          <w:rPr>
            <w:rStyle w:val="Hyperlink"/>
            <w:color w:val="auto"/>
            <w:u w:val="none"/>
          </w:rPr>
          <w:t>Christmas Joy Offering</w:t>
        </w:r>
      </w:hyperlink>
      <w:r w:rsidR="00847AE1">
        <w:rPr>
          <w:rStyle w:val="Hyperlink"/>
          <w:color w:val="auto"/>
          <w:u w:val="none"/>
        </w:rPr>
        <w:t>,</w:t>
      </w:r>
      <w:r w:rsidR="00F54B10">
        <w:rPr>
          <w:rStyle w:val="Hyperlink"/>
          <w:color w:val="auto"/>
          <w:u w:val="none"/>
        </w:rPr>
        <w:t xml:space="preserve"> </w:t>
      </w:r>
      <w:r w:rsidR="003C1886" w:rsidRPr="003C1886">
        <w:t xml:space="preserve">which distributes gifts equally to the </w:t>
      </w:r>
      <w:hyperlink r:id="rId10" w:history="1">
        <w:r w:rsidR="003C1886" w:rsidRPr="009E4EB4">
          <w:rPr>
            <w:rStyle w:val="Hyperlink"/>
            <w:color w:val="auto"/>
            <w:u w:val="none"/>
            <w:lang w:val="fr-FR"/>
          </w:rPr>
          <w:t>Assistance Program</w:t>
        </w:r>
      </w:hyperlink>
      <w:r w:rsidR="003C1886" w:rsidRPr="003C1886">
        <w:t xml:space="preserve"> and to </w:t>
      </w:r>
      <w:hyperlink r:id="rId11" w:history="1">
        <w:r w:rsidR="003C1886" w:rsidRPr="009E4EB4">
          <w:rPr>
            <w:rStyle w:val="Hyperlink"/>
            <w:color w:val="auto"/>
            <w:u w:val="none"/>
          </w:rPr>
          <w:t>Presbyterian-related schools and colleges equipping communities of color</w:t>
        </w:r>
      </w:hyperlink>
      <w:r w:rsidR="003C1886" w:rsidRPr="009E4EB4">
        <w:t xml:space="preserve">. </w:t>
      </w:r>
    </w:p>
    <w:p w14:paraId="51C39162" w14:textId="5C582FB2" w:rsidR="00A3083F" w:rsidRDefault="001B37FB" w:rsidP="00ED2438">
      <w:r>
        <w:t xml:space="preserve">Rev. Jung </w:t>
      </w:r>
      <w:r w:rsidR="0056433D">
        <w:t>said</w:t>
      </w:r>
      <w:r>
        <w:t xml:space="preserve">, </w:t>
      </w:r>
      <w:r w:rsidR="00B905D2">
        <w:t>“</w:t>
      </w:r>
      <w:r w:rsidR="00804A94" w:rsidRPr="00804A94">
        <w:t xml:space="preserve">I thank </w:t>
      </w:r>
      <w:r w:rsidR="00B458CA">
        <w:t>the denomination</w:t>
      </w:r>
      <w:r w:rsidR="00804A94" w:rsidRPr="00804A94">
        <w:t xml:space="preserve"> for the help</w:t>
      </w:r>
      <w:r w:rsidR="00B905D2">
        <w:t xml:space="preserve"> from the Christmas</w:t>
      </w:r>
      <w:r w:rsidR="002F0808">
        <w:t xml:space="preserve"> Joy Offering</w:t>
      </w:r>
      <w:r>
        <w:t>.</w:t>
      </w:r>
      <w:r w:rsidR="00C761AF">
        <w:t xml:space="preserve"> </w:t>
      </w:r>
      <w:r w:rsidR="00804A94" w:rsidRPr="00804A94">
        <w:t>I can say that after</w:t>
      </w:r>
      <w:r w:rsidR="002F0808">
        <w:t xml:space="preserve"> going </w:t>
      </w:r>
      <w:r w:rsidR="00804A94" w:rsidRPr="00804A94">
        <w:t xml:space="preserve">through </w:t>
      </w:r>
      <w:r w:rsidR="002F0808">
        <w:t>such a</w:t>
      </w:r>
      <w:r w:rsidR="00804A94" w:rsidRPr="00804A94">
        <w:t xml:space="preserve"> </w:t>
      </w:r>
      <w:r w:rsidR="002F0808">
        <w:t xml:space="preserve">difficult </w:t>
      </w:r>
      <w:r w:rsidR="00804A94" w:rsidRPr="00804A94">
        <w:t xml:space="preserve">time last winter, </w:t>
      </w:r>
      <w:r w:rsidR="00035D3E">
        <w:t>the</w:t>
      </w:r>
      <w:r w:rsidR="00804A94" w:rsidRPr="00804A94">
        <w:t xml:space="preserve"> big burden</w:t>
      </w:r>
      <w:r w:rsidR="00035D3E">
        <w:t xml:space="preserve"> on me and my family </w:t>
      </w:r>
      <w:r w:rsidR="00804A94" w:rsidRPr="00804A94">
        <w:t>was lifted.</w:t>
      </w:r>
      <w:r w:rsidR="00035D3E">
        <w:t>”</w:t>
      </w:r>
      <w:r w:rsidR="00804A94" w:rsidRPr="00035D3E">
        <w:t xml:space="preserve"> </w:t>
      </w:r>
    </w:p>
    <w:p w14:paraId="7825652D" w14:textId="52DB4839" w:rsidR="009B2B1D" w:rsidRDefault="00B607D0" w:rsidP="00ED2438">
      <w:r>
        <w:t xml:space="preserve">Sometimes we all could use a little help, and those who serve our Church are certainly </w:t>
      </w:r>
      <w:r w:rsidR="004F1D41">
        <w:t xml:space="preserve">no different. </w:t>
      </w:r>
      <w:r w:rsidR="009B2B1D">
        <w:t xml:space="preserve">Please give what you can to the Christmas Joy Offering for when we all do a little, it adds up to a lot. </w:t>
      </w:r>
    </w:p>
    <w:p w14:paraId="0560A3BE" w14:textId="77777777" w:rsidR="001A27D0" w:rsidRDefault="001A27D0" w:rsidP="00ED2438">
      <w:pPr>
        <w:rPr>
          <w:b/>
          <w:bCs/>
          <w:i/>
          <w:iCs/>
        </w:rPr>
      </w:pPr>
    </w:p>
    <w:p w14:paraId="733EAF22" w14:textId="3E2AA74A" w:rsidR="00A719FC" w:rsidRPr="00ED401D" w:rsidRDefault="009B2B1D" w:rsidP="00ED2438">
      <w:pPr>
        <w:rPr>
          <w:b/>
          <w:bCs/>
          <w:i/>
          <w:iCs/>
          <w:color w:val="702082"/>
        </w:rPr>
      </w:pPr>
      <w:r w:rsidRPr="00ED401D">
        <w:rPr>
          <w:b/>
          <w:bCs/>
          <w:i/>
          <w:iCs/>
          <w:color w:val="702082"/>
        </w:rPr>
        <w:t xml:space="preserve">Let us pray~ </w:t>
      </w:r>
    </w:p>
    <w:p w14:paraId="34445440" w14:textId="46D196F3" w:rsidR="009B2B1D" w:rsidRPr="009B2B1D" w:rsidRDefault="00A86793" w:rsidP="00ED2438">
      <w:pPr>
        <w:rPr>
          <w:i/>
          <w:iCs/>
        </w:rPr>
      </w:pPr>
      <w:r>
        <w:rPr>
          <w:i/>
          <w:iCs/>
        </w:rPr>
        <w:t xml:space="preserve">Thank you, God, for providing for your children in times of </w:t>
      </w:r>
      <w:r w:rsidR="000F6FD4">
        <w:rPr>
          <w:i/>
          <w:iCs/>
        </w:rPr>
        <w:t xml:space="preserve">plenty and in times of need. Thank you for </w:t>
      </w:r>
      <w:r w:rsidR="003534E2">
        <w:rPr>
          <w:i/>
          <w:iCs/>
        </w:rPr>
        <w:t xml:space="preserve">opportunities to serve your people and to bring your care to those around us. </w:t>
      </w:r>
      <w:r w:rsidR="003534E2" w:rsidRPr="00A719FC">
        <w:rPr>
          <w:b/>
          <w:bCs/>
        </w:rPr>
        <w:t>Amen</w:t>
      </w:r>
      <w:r w:rsidR="00A719FC">
        <w:rPr>
          <w:b/>
          <w:bCs/>
        </w:rPr>
        <w:t>.</w:t>
      </w:r>
    </w:p>
    <w:sectPr w:rsidR="009B2B1D" w:rsidRPr="009B2B1D" w:rsidSect="00ED401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EE7"/>
    <w:multiLevelType w:val="hybridMultilevel"/>
    <w:tmpl w:val="0A1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6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95"/>
    <w:rsid w:val="00014DC3"/>
    <w:rsid w:val="00024D06"/>
    <w:rsid w:val="00035D3E"/>
    <w:rsid w:val="0006056F"/>
    <w:rsid w:val="00090AE1"/>
    <w:rsid w:val="000A1EDA"/>
    <w:rsid w:val="000C12A2"/>
    <w:rsid w:val="000F6FD4"/>
    <w:rsid w:val="0013426B"/>
    <w:rsid w:val="0014528A"/>
    <w:rsid w:val="00151E6C"/>
    <w:rsid w:val="00164FFF"/>
    <w:rsid w:val="00172CE0"/>
    <w:rsid w:val="00192E63"/>
    <w:rsid w:val="001A27D0"/>
    <w:rsid w:val="001B33F3"/>
    <w:rsid w:val="001B37FB"/>
    <w:rsid w:val="001F7555"/>
    <w:rsid w:val="00215BC3"/>
    <w:rsid w:val="002162D5"/>
    <w:rsid w:val="00222C05"/>
    <w:rsid w:val="00236436"/>
    <w:rsid w:val="0025060A"/>
    <w:rsid w:val="00295BA9"/>
    <w:rsid w:val="002A405F"/>
    <w:rsid w:val="002F0808"/>
    <w:rsid w:val="0030086C"/>
    <w:rsid w:val="00316942"/>
    <w:rsid w:val="003279B9"/>
    <w:rsid w:val="003534E2"/>
    <w:rsid w:val="0037213D"/>
    <w:rsid w:val="003C1886"/>
    <w:rsid w:val="003E4EE6"/>
    <w:rsid w:val="0047097A"/>
    <w:rsid w:val="004A1FDB"/>
    <w:rsid w:val="004A7677"/>
    <w:rsid w:val="004F1D41"/>
    <w:rsid w:val="00534AFE"/>
    <w:rsid w:val="0056433D"/>
    <w:rsid w:val="005823CC"/>
    <w:rsid w:val="005A0215"/>
    <w:rsid w:val="005B31B8"/>
    <w:rsid w:val="005C379A"/>
    <w:rsid w:val="0060584D"/>
    <w:rsid w:val="0063073E"/>
    <w:rsid w:val="00633F0B"/>
    <w:rsid w:val="00670399"/>
    <w:rsid w:val="00676D48"/>
    <w:rsid w:val="00685797"/>
    <w:rsid w:val="006A2948"/>
    <w:rsid w:val="007308D2"/>
    <w:rsid w:val="00740D57"/>
    <w:rsid w:val="007467FF"/>
    <w:rsid w:val="007C5F22"/>
    <w:rsid w:val="007C7AEE"/>
    <w:rsid w:val="007D6930"/>
    <w:rsid w:val="00804A94"/>
    <w:rsid w:val="00847AE1"/>
    <w:rsid w:val="00853355"/>
    <w:rsid w:val="00874298"/>
    <w:rsid w:val="00877404"/>
    <w:rsid w:val="00892D8A"/>
    <w:rsid w:val="008F5314"/>
    <w:rsid w:val="00930555"/>
    <w:rsid w:val="00961841"/>
    <w:rsid w:val="009760D3"/>
    <w:rsid w:val="009A1AA4"/>
    <w:rsid w:val="009B2B1D"/>
    <w:rsid w:val="009C54D8"/>
    <w:rsid w:val="009E4EB4"/>
    <w:rsid w:val="00A07851"/>
    <w:rsid w:val="00A1062F"/>
    <w:rsid w:val="00A2516F"/>
    <w:rsid w:val="00A3083F"/>
    <w:rsid w:val="00A37590"/>
    <w:rsid w:val="00A719FC"/>
    <w:rsid w:val="00A76005"/>
    <w:rsid w:val="00A86793"/>
    <w:rsid w:val="00A92257"/>
    <w:rsid w:val="00AC3CE0"/>
    <w:rsid w:val="00AC57FD"/>
    <w:rsid w:val="00AD37D9"/>
    <w:rsid w:val="00AE5CAE"/>
    <w:rsid w:val="00B17AB2"/>
    <w:rsid w:val="00B36E82"/>
    <w:rsid w:val="00B43726"/>
    <w:rsid w:val="00B458CA"/>
    <w:rsid w:val="00B5590B"/>
    <w:rsid w:val="00B607D0"/>
    <w:rsid w:val="00B71F7E"/>
    <w:rsid w:val="00B905D2"/>
    <w:rsid w:val="00B973EF"/>
    <w:rsid w:val="00BB4076"/>
    <w:rsid w:val="00BC0D09"/>
    <w:rsid w:val="00BC51DB"/>
    <w:rsid w:val="00C31EA1"/>
    <w:rsid w:val="00C34827"/>
    <w:rsid w:val="00C670F4"/>
    <w:rsid w:val="00C67119"/>
    <w:rsid w:val="00C761AF"/>
    <w:rsid w:val="00C80DF4"/>
    <w:rsid w:val="00C903C1"/>
    <w:rsid w:val="00CA3FC4"/>
    <w:rsid w:val="00D0354E"/>
    <w:rsid w:val="00D10D04"/>
    <w:rsid w:val="00D95EF5"/>
    <w:rsid w:val="00EA0AF0"/>
    <w:rsid w:val="00EB1B89"/>
    <w:rsid w:val="00ED2438"/>
    <w:rsid w:val="00ED401D"/>
    <w:rsid w:val="00EE20DF"/>
    <w:rsid w:val="00EF6BC8"/>
    <w:rsid w:val="00F10912"/>
    <w:rsid w:val="00F42F97"/>
    <w:rsid w:val="00F54B10"/>
    <w:rsid w:val="00F55421"/>
    <w:rsid w:val="00F765FF"/>
    <w:rsid w:val="00F77686"/>
    <w:rsid w:val="00F869A4"/>
    <w:rsid w:val="00F91495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B213"/>
  <w15:chartTrackingRefBased/>
  <w15:docId w15:val="{3045215A-1DEB-4B3D-8D07-51A797B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ensions.org/your-path-to-wholeness/assistance-progr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resbyterianmission.org/ministries/racial-equity-womens-intercultural-ministries/leadership-development-leaders-color/schools-colleges-equipping-communities-of-col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nsions.org/your-path-to-wholeness/assistanc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ialofferings.pcusa.org/offering/christmas-jo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3F32-C244-4C35-8661-444C084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2675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2022-06-02T12:03:00Z</cp:lastPrinted>
  <dcterms:created xsi:type="dcterms:W3CDTF">2022-06-02T12:03:00Z</dcterms:created>
  <dcterms:modified xsi:type="dcterms:W3CDTF">2022-09-21T14:34:00Z</dcterms:modified>
</cp:coreProperties>
</file>