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9AAF" w14:textId="27E94D50" w:rsidR="00EA5707" w:rsidRDefault="00EA5707" w:rsidP="611F4702">
      <w:pPr>
        <w:pBdr>
          <w:top w:val="nil"/>
          <w:left w:val="nil"/>
          <w:bottom w:val="nil"/>
          <w:right w:val="nil"/>
          <w:between w:val="nil"/>
          <w:bar w:val="nil"/>
        </w:pBdr>
        <w:spacing w:after="160" w:line="259" w:lineRule="auto"/>
        <w:rPr>
          <w:rFonts w:eastAsia="Malgun Gothic"/>
          <w:b/>
          <w:color w:val="000000"/>
          <w:sz w:val="28"/>
          <w:bdr w:val="nil"/>
          <w14:textOutline w14:w="0" w14:cap="flat" w14:cmpd="sng" w14:algn="ctr">
            <w14:noFill/>
            <w14:prstDash w14:val="solid"/>
            <w14:bevel/>
          </w14:textOutline>
        </w:rPr>
      </w:pPr>
      <w:r>
        <w:rPr>
          <w:rFonts w:eastAsia="Malgun Gothic"/>
          <w:b/>
          <w:noProof/>
          <w:color w:val="000000"/>
          <w:sz w:val="28"/>
          <w:bdr w:val="nil"/>
        </w:rPr>
        <w:drawing>
          <wp:inline distT="0" distB="0" distL="0" distR="0" wp14:anchorId="3C47C004" wp14:editId="5FB402C1">
            <wp:extent cx="1775460" cy="792065"/>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832" cy="793569"/>
                    </a:xfrm>
                    <a:prstGeom prst="rect">
                      <a:avLst/>
                    </a:prstGeom>
                  </pic:spPr>
                </pic:pic>
              </a:graphicData>
            </a:graphic>
          </wp:inline>
        </w:drawing>
      </w:r>
    </w:p>
    <w:p w14:paraId="090C9D18" w14:textId="0E302FC0" w:rsidR="00F4420D" w:rsidRPr="00EA5707" w:rsidRDefault="00F4420D" w:rsidP="611F4702">
      <w:pPr>
        <w:pBdr>
          <w:top w:val="nil"/>
          <w:left w:val="nil"/>
          <w:bottom w:val="nil"/>
          <w:right w:val="nil"/>
          <w:between w:val="nil"/>
          <w:bar w:val="nil"/>
        </w:pBdr>
        <w:spacing w:after="160" w:line="259" w:lineRule="auto"/>
        <w:rPr>
          <w:rFonts w:cs="Arial Unicode MS"/>
          <w:b/>
          <w:bCs/>
          <w:color w:val="702082"/>
          <w:sz w:val="28"/>
          <w:szCs w:val="28"/>
          <w:bdr w:val="nil"/>
          <w14:textOutline w14:w="0" w14:cap="flat" w14:cmpd="sng" w14:algn="ctr">
            <w14:noFill/>
            <w14:prstDash w14:val="solid"/>
            <w14:bevel/>
          </w14:textOutline>
        </w:rPr>
      </w:pPr>
      <w:r w:rsidRPr="00EA5707">
        <w:rPr>
          <w:b/>
          <w:color w:val="702082"/>
          <w:sz w:val="28"/>
          <w:bdr w:val="nil"/>
          <w14:textOutline w14:w="0" w14:cap="flat" w14:cmpd="sng" w14:algn="ctr">
            <w14:noFill/>
            <w14:prstDash w14:val="solid"/>
            <w14:bevel/>
          </w14:textOutline>
        </w:rPr>
        <w:t>선교 활동 보고</w:t>
      </w:r>
    </w:p>
    <w:p w14:paraId="34B030B7" w14:textId="0E4BB287" w:rsidR="00CE0B0B" w:rsidRPr="00EA5707" w:rsidRDefault="00790C35" w:rsidP="611F4702">
      <w:pPr>
        <w:pBdr>
          <w:top w:val="nil"/>
          <w:left w:val="nil"/>
          <w:bottom w:val="nil"/>
          <w:right w:val="nil"/>
          <w:between w:val="nil"/>
          <w:bar w:val="nil"/>
        </w:pBdr>
        <w:spacing w:after="160" w:line="259" w:lineRule="auto"/>
        <w:rPr>
          <w:color w:val="702082"/>
          <w:sz w:val="28"/>
          <w:szCs w:val="28"/>
          <w:bdr w:val="nil"/>
          <w14:textOutline w14:w="0" w14:cap="flat" w14:cmpd="sng" w14:algn="ctr">
            <w14:noFill/>
            <w14:prstDash w14:val="solid"/>
            <w14:bevel/>
          </w14:textOutline>
        </w:rPr>
      </w:pPr>
      <w:r w:rsidRPr="00EA5707">
        <w:rPr>
          <w:b/>
          <w:color w:val="702082"/>
          <w:sz w:val="28"/>
          <w:bdr w:val="nil"/>
          <w14:textOutline w14:w="0" w14:cap="flat" w14:cmpd="sng" w14:algn="ctr">
            <w14:noFill/>
            <w14:prstDash w14:val="solid"/>
            <w14:bevel/>
          </w14:textOutline>
        </w:rPr>
        <w:t>서로 연결하라는 부르심</w:t>
      </w:r>
    </w:p>
    <w:p w14:paraId="54F8AA15" w14:textId="54BB4007" w:rsidR="007D3D48" w:rsidRDefault="007D3D48" w:rsidP="00CE0B0B">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미국장로교가 서로를 연결한다는 점을 평생 옹호해온 벤 프랭클린 윗필드 목사는 교단의 이러한 방향이 스스로가 가장 힘든 시기에 의지할 곳이 되리라고는 생각하지 못했습니다.</w:t>
      </w:r>
    </w:p>
    <w:p w14:paraId="2DA3B7EF" w14:textId="2751DF38" w:rsidR="000D392A" w:rsidRPr="000D392A" w:rsidRDefault="00974C6F" w:rsidP="000D392A">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2007년 </w:t>
      </w:r>
      <w:r w:rsidR="00B47341" w:rsidRPr="00FD0325">
        <w:rPr>
          <w:rStyle w:val="Hyperlink"/>
          <w:color w:val="auto"/>
          <w:u w:val="none"/>
          <w:bdr w:val="nil"/>
          <w14:textOutline w14:w="0" w14:cap="flat" w14:cmpd="sng" w14:algn="ctr">
            <w14:noFill/>
            <w14:prstDash w14:val="solid"/>
            <w14:bevel/>
          </w14:textOutline>
        </w:rPr>
        <w:t>와배슈 벨리</w:t>
      </w:r>
      <w:r>
        <w:rPr>
          <w:color w:val="000000"/>
          <w:u w:color="000000"/>
          <w:bdr w:val="nil"/>
          <w14:textOutline w14:w="0" w14:cap="flat" w14:cmpd="sng" w14:algn="ctr">
            <w14:noFill/>
            <w14:prstDash w14:val="solid"/>
            <w14:bevel/>
          </w14:textOutline>
        </w:rPr>
        <w:t xml:space="preserve"> </w:t>
      </w:r>
      <w:hyperlink r:id="rId9" w:history="1">
        <w:r>
          <w:rPr>
            <w:rStyle w:val="Hyperlink"/>
            <w:color w:val="auto"/>
            <w:u w:val="none"/>
            <w:bdr w:val="nil"/>
            <w14:textOutline w14:w="0" w14:cap="flat" w14:cmpd="sng" w14:algn="ctr">
              <w14:noFill/>
              <w14:prstDash w14:val="solid"/>
              <w14:bevel/>
            </w14:textOutline>
          </w:rPr>
          <w:t>노회</w:t>
        </w:r>
      </w:hyperlink>
      <w:r>
        <w:rPr>
          <w:color w:val="000000"/>
          <w:u w:color="000000"/>
          <w:bdr w:val="nil"/>
          <w14:textOutline w14:w="0" w14:cap="flat" w14:cmpd="sng" w14:algn="ctr">
            <w14:noFill/>
            <w14:prstDash w14:val="solid"/>
            <w14:bevel/>
          </w14:textOutline>
        </w:rPr>
        <w:t>에서 명예은퇴한 벤은 2021년 1월 뇌졸중을 앓았습니다. 입원 후 재활 기간을 거친 후 그는 사랑하는 아내 헬렌의 보살핌을 받으며 집으로 돌아왔습니다.</w:t>
      </w:r>
    </w:p>
    <w:p w14:paraId="7CD41ACC" w14:textId="37FD79A7" w:rsidR="000D392A" w:rsidRPr="000D392A" w:rsidRDefault="000D392A" w:rsidP="000D392A">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예산이 충분하지 않은 시골 교회에서 주로 목회를 했던 윗필드 부부는 재정적으로 어려움을 겪게 되었습니다. 그러나 그들은  </w:t>
      </w:r>
      <w:r w:rsidR="00C96D4A">
        <w:rPr>
          <w:rStyle w:val="Hyperlink"/>
          <w:color w:val="auto"/>
          <w:u w:val="none"/>
          <w:bdr w:val="nil"/>
          <w14:textOutline w14:w="0" w14:cap="flat" w14:cmpd="sng" w14:algn="ctr">
            <w14:noFill/>
            <w14:prstDash w14:val="solid"/>
            <w14:bevel/>
          </w14:textOutline>
        </w:rPr>
        <w:t xml:space="preserve">미국장로교가 서로를 연결하도록 마련한 시스템 </w:t>
      </w:r>
      <w:r>
        <w:rPr>
          <w:color w:val="000000"/>
          <w:u w:color="000000"/>
          <w:bdr w:val="nil"/>
          <w14:textOutline w14:w="0" w14:cap="flat" w14:cmpd="sng" w14:algn="ctr">
            <w14:noFill/>
            <w14:prstDash w14:val="solid"/>
            <w14:bevel/>
          </w14:textOutline>
        </w:rPr>
        <w:t>중 하나인</w:t>
      </w:r>
      <w:hyperlink r:id="rId10" w:history="1">
        <w:r>
          <w:rPr>
            <w:rStyle w:val="Hyperlink"/>
            <w:color w:val="auto"/>
            <w:u w:val="none"/>
            <w:bdr w:val="nil"/>
            <w14:textOutline w14:w="0" w14:cap="flat" w14:cmpd="sng" w14:algn="ctr">
              <w14:noFill/>
              <w14:prstDash w14:val="solid"/>
              <w14:bevel/>
            </w14:textOutline>
          </w:rPr>
          <w:t xml:space="preserve"> 연금국</w:t>
        </w:r>
      </w:hyperlink>
      <w:r>
        <w:rPr>
          <w:color w:val="000000"/>
          <w:u w:color="000000"/>
          <w:bdr w:val="nil"/>
          <w14:textOutline w14:w="0" w14:cap="flat" w14:cmpd="sng" w14:algn="ctr">
            <w14:noFill/>
            <w14:prstDash w14:val="solid"/>
            <w14:bevel/>
          </w14:textOutline>
        </w:rPr>
        <w:t xml:space="preserve">의 </w:t>
      </w:r>
      <w:hyperlink r:id="rId11" w:history="1">
        <w:r>
          <w:rPr>
            <w:rStyle w:val="Hyperlink"/>
            <w:color w:val="auto"/>
            <w:u w:val="none"/>
            <w:bdr w:val="nil"/>
            <w14:textOutline w14:w="0" w14:cap="flat" w14:cmpd="sng" w14:algn="ctr">
              <w14:noFill/>
              <w14:prstDash w14:val="solid"/>
              <w14:bevel/>
            </w14:textOutline>
          </w:rPr>
          <w:t>지원 프로그램</w:t>
        </w:r>
      </w:hyperlink>
      <w:r>
        <w:rPr>
          <w:color w:val="000000"/>
          <w:u w:color="000000"/>
          <w:bdr w:val="nil"/>
          <w14:textOutline w14:w="0" w14:cap="flat" w14:cmpd="sng" w14:algn="ctr">
            <w14:noFill/>
            <w14:prstDash w14:val="solid"/>
            <w14:bevel/>
          </w14:textOutline>
        </w:rPr>
        <w:t>으로부터 지원을 받았습니다. 이 지원 프로그램은 현직에 있거나 은퇴한 플랜 회원과 그 가족에게 필요에 따라 보조금을 지급합니다. 윗필드 부부는 '긴급 지원 기금'에서 즉각적인 도움을 받았고 '가정에서 요양을 하는 은퇴자'들을 위한 '월별 주택 보조금'을 통해 장기적인 도움을 받았습니다.</w:t>
      </w:r>
    </w:p>
    <w:p w14:paraId="5A3C15BD" w14:textId="73800245" w:rsidR="007B235C" w:rsidRDefault="000D392A" w:rsidP="000D392A">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윗필드 부부가 받은 보조금은 부분적으로 1930년대 이후 장로교의 소중한 전통인 미국장로교의 연례</w:t>
      </w:r>
      <w:hyperlink r:id="rId12" w:history="1">
        <w:r>
          <w:rPr>
            <w:rStyle w:val="Hyperlink"/>
            <w:color w:val="auto"/>
            <w:u w:val="none"/>
            <w:bdr w:val="nil"/>
            <w14:textOutline w14:w="0" w14:cap="flat" w14:cmpd="sng" w14:algn="ctr">
              <w14:noFill/>
              <w14:prstDash w14:val="solid"/>
              <w14:bevel/>
            </w14:textOutline>
          </w:rPr>
          <w:t>성탄의 기쁨 특별헌금</w:t>
        </w:r>
      </w:hyperlink>
      <w:r>
        <w:rPr>
          <w:color w:val="000000"/>
          <w:u w:color="000000"/>
          <w:bdr w:val="nil"/>
          <w14:textOutline w14:w="0" w14:cap="flat" w14:cmpd="sng" w14:algn="ctr">
            <w14:noFill/>
            <w14:prstDash w14:val="solid"/>
            <w14:bevel/>
          </w14:textOutline>
        </w:rPr>
        <w:t xml:space="preserve">에 의존하고 있습니다. 이 헌금은 </w:t>
      </w:r>
      <w:r w:rsidR="00974C6F">
        <w:rPr>
          <w:rStyle w:val="Hyperlink"/>
          <w:color w:val="auto"/>
          <w:u w:val="none"/>
          <w:bdr w:val="nil"/>
          <w14:textOutline w14:w="0" w14:cap="flat" w14:cmpd="sng" w14:algn="ctr">
            <w14:noFill/>
            <w14:prstDash w14:val="solid"/>
            <w14:bevel/>
          </w14:textOutline>
        </w:rPr>
        <w:t>연금국</w:t>
      </w:r>
      <w:r>
        <w:rPr>
          <w:color w:val="000000"/>
          <w:u w:color="000000"/>
          <w:bdr w:val="nil"/>
          <w14:textOutline w14:w="0" w14:cap="flat" w14:cmpd="sng" w14:algn="ctr">
            <w14:noFill/>
            <w14:prstDash w14:val="solid"/>
            <w14:bevel/>
          </w14:textOutline>
        </w:rPr>
        <w:t xml:space="preserve">의 </w:t>
      </w:r>
      <w:hyperlink r:id="rId13" w:history="1">
        <w:r>
          <w:rPr>
            <w:rStyle w:val="Hyperlink"/>
            <w:color w:val="auto"/>
            <w:u w:val="none"/>
            <w:bdr w:val="nil"/>
            <w14:textOutline w14:w="0" w14:cap="flat" w14:cmpd="sng" w14:algn="ctr">
              <w14:noFill/>
              <w14:prstDash w14:val="solid"/>
              <w14:bevel/>
            </w14:textOutline>
          </w:rPr>
          <w:t>지원 프로그램</w:t>
        </w:r>
      </w:hyperlink>
      <w:r>
        <w:rPr>
          <w:color w:val="000000"/>
          <w:u w:color="000000"/>
          <w:bdr w:val="nil"/>
          <w14:textOutline w14:w="0" w14:cap="flat" w14:cmpd="sng" w14:algn="ctr">
            <w14:noFill/>
            <w14:prstDash w14:val="solid"/>
            <w14:bevel/>
          </w14:textOutline>
        </w:rPr>
        <w:t xml:space="preserve">과 </w:t>
      </w:r>
      <w:hyperlink r:id="rId14" w:history="1">
        <w:r>
          <w:rPr>
            <w:rStyle w:val="Hyperlink"/>
            <w:color w:val="auto"/>
            <w:u w:val="none"/>
            <w:bdr w:val="nil"/>
            <w14:textOutline w14:w="0" w14:cap="flat" w14:cmpd="sng" w14:algn="ctr">
              <w14:noFill/>
              <w14:prstDash w14:val="solid"/>
              <w14:bevel/>
            </w14:textOutline>
          </w:rPr>
          <w:t>소수 인종 공동체에 있는 장로교 관련 학교와 대학</w:t>
        </w:r>
      </w:hyperlink>
      <w:r>
        <w:rPr>
          <w:color w:val="000000"/>
          <w:u w:color="000000"/>
          <w:bdr w:val="nil"/>
          <w14:textOutline w14:w="0" w14:cap="flat" w14:cmpd="sng" w14:algn="ctr">
            <w14:noFill/>
            <w14:prstDash w14:val="solid"/>
            <w14:bevel/>
          </w14:textOutline>
        </w:rPr>
        <w:t xml:space="preserve">에 똑같이 분배됩니다. </w:t>
      </w:r>
    </w:p>
    <w:p w14:paraId="78C2BD75" w14:textId="53B8DF25" w:rsidR="00562455" w:rsidRDefault="00C64B07" w:rsidP="009D0F5F">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벤은 젊은 시절부터 미국장로교가 사람들을 하나로 연결한다는 점을 배웠습니다. 신학교 재학 시절, 교단은 벤을 1960년대 시카고에서 싹트고 있던 시민권 운동과 연결시켰습니다.</w:t>
      </w:r>
    </w:p>
    <w:p w14:paraId="7350A6EA" w14:textId="7ABDC87C" w:rsidR="009C70D0" w:rsidRPr="009C70D0" w:rsidRDefault="00D36CC8" w:rsidP="009C70D0">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“미국장로교는 도심에서 더 관련성이 높은 일을 하기를 원했습니다. 그래서 주로 흑인 공동체로 이루어진 교회에 신학생들이 함께하도록 연결하는 프로그램을 만들었습니다"라고 그가 말했다. "흑인과 백인이 공동체 안에서 함께 젊은이들의 재능과 기술을  키우는 일을 하도록 부름받았던 것이지요." </w:t>
      </w:r>
    </w:p>
    <w:p w14:paraId="1973C002" w14:textId="67F3466C" w:rsidR="00E25C6C" w:rsidRDefault="00467DA2" w:rsidP="00E25C6C">
      <w:pPr>
        <w:pBdr>
          <w:top w:val="nil"/>
          <w:left w:val="nil"/>
          <w:bottom w:val="nil"/>
          <w:right w:val="nil"/>
          <w:between w:val="nil"/>
          <w:bar w:val="nil"/>
        </w:pBdr>
        <w:spacing w:after="160" w:line="259" w:lineRule="auto"/>
        <w:rPr>
          <w:rFont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이러한 연결은 아내가 된 헬렌 심스(54세)를 </w:t>
      </w:r>
      <w:r w:rsidR="009D67E9">
        <w:t xml:space="preserve">그의 삶으로 </w:t>
      </w:r>
      <w:r>
        <w:rPr>
          <w:color w:val="000000"/>
          <w:u w:color="000000"/>
          <w:bdr w:val="nil"/>
          <w14:textOutline w14:w="0" w14:cap="flat" w14:cmpd="sng" w14:algn="ctr">
            <w14:noFill/>
            <w14:prstDash w14:val="solid"/>
            <w14:bevel/>
          </w14:textOutline>
        </w:rPr>
        <w:t xml:space="preserve">들어오게 하기도 하였습니다. 이미 60년대에 다인종 부부로서 사회 정의를 위한 투쟁에 나섰고, 네 딸을 키우고 있는 윗필드는 여러 </w:t>
      </w:r>
      <w:r>
        <w:rPr>
          <w:color w:val="000000"/>
          <w:u w:color="000000"/>
          <w:bdr w:val="nil"/>
          <w14:textOutline w14:w="0" w14:cap="flat" w14:cmpd="sng" w14:algn="ctr">
            <w14:noFill/>
            <w14:prstDash w14:val="solid"/>
            <w14:bevel/>
          </w14:textOutline>
        </w:rPr>
        <w:lastRenderedPageBreak/>
        <w:t>가지 도전을 맞이 하는데 익숙합니다. 이러한 도전들은 그가 평생 의지하게 된 감사에 대한 교훈을 가르쳐 주기도 하였습니다.</w:t>
      </w:r>
    </w:p>
    <w:p w14:paraId="214AD367" w14:textId="784B3030" w:rsidR="00DB35ED" w:rsidRDefault="001E486C" w:rsidP="00CE0B0B">
      <w:pPr>
        <w:pBdr>
          <w:top w:val="nil"/>
          <w:left w:val="nil"/>
          <w:bottom w:val="nil"/>
          <w:right w:val="nil"/>
          <w:between w:val="nil"/>
          <w:bar w:val="nil"/>
        </w:pBdr>
        <w:spacing w:after="160" w:line="259" w:lineRule="auto"/>
      </w:pPr>
      <w:r>
        <w:rPr>
          <w:color w:val="000000"/>
          <w:bdr w:val="nil"/>
          <w14:textOutline w14:w="0" w14:cap="flat" w14:cmpd="sng" w14:algn="ctr">
            <w14:noFill/>
            <w14:prstDash w14:val="solid"/>
            <w14:bevel/>
          </w14:textOutline>
        </w:rPr>
        <w:t>이전에 시카고 공립학교에서 교사로 일했던</w:t>
      </w:r>
      <w:r>
        <w:t xml:space="preserve"> </w:t>
      </w:r>
      <w:r>
        <w:rPr>
          <w:color w:val="000000"/>
          <w:bdr w:val="nil"/>
          <w14:textOutline w14:w="0" w14:cap="flat" w14:cmpd="sng" w14:algn="ctr">
            <w14:noFill/>
            <w14:prstDash w14:val="solid"/>
            <w14:bevel/>
          </w14:textOutline>
        </w:rPr>
        <w:t xml:space="preserve">벤은 회복 중이며, </w:t>
      </w:r>
      <w:r>
        <w:t xml:space="preserve"> 집 밖에서 과외를 시작할 수 있을 만큼 건강해지기 위해 노력하고 있습니다. </w:t>
      </w:r>
    </w:p>
    <w:p w14:paraId="30ED49D8" w14:textId="4A061C96" w:rsidR="00D25680" w:rsidRDefault="00D25680" w:rsidP="566AC61F">
      <w:pPr>
        <w:pBdr>
          <w:top w:val="nil"/>
          <w:left w:val="nil"/>
          <w:bottom w:val="nil"/>
          <w:right w:val="nil"/>
          <w:between w:val="nil"/>
          <w:bar w:val="nil"/>
        </w:pBdr>
        <w:spacing w:after="160" w:line="259" w:lineRule="auto"/>
      </w:pPr>
      <w:r>
        <w:t xml:space="preserve">"저는 벤을 무척 존경합니다"라고 장로교 지원 프로그램 운영 매니저인 루카스 맥쿨이 말했다. "서로를 연결하는 교단임을 가장 잘 구현하는 것이 우리의 지원 프로그램입니다. 저희가 삶에서 중요한 시기에 벤과 헬렌을 도울 수 있었던 것에 감사합니다.” </w:t>
      </w:r>
    </w:p>
    <w:p w14:paraId="678373BE" w14:textId="46A45128" w:rsidR="009458F2" w:rsidRDefault="009458F2" w:rsidP="566AC61F">
      <w:pPr>
        <w:pBdr>
          <w:top w:val="nil"/>
          <w:left w:val="nil"/>
          <w:bottom w:val="nil"/>
          <w:right w:val="nil"/>
          <w:between w:val="nil"/>
          <w:bar w:val="nil"/>
        </w:pBdr>
        <w:spacing w:after="160" w:line="259" w:lineRule="auto"/>
      </w:pPr>
      <w:r>
        <w:t>'성탄의 기쁜 특별 헌금'을 통해 우리는 재정적으로 어려움에 처한 교회 리더들을 도울 수 있습니다.우리를 충실하게 인도하고 이끌었지만 현재 변화하는 건강 상황이나 비상 상황으로 어려움을 겪는 은퇴한 목사, 교회 사역자 및 그 가족과 같은 지도자들을 말입니다. 우리의 헌금은 희망과 안정을 회복시킵니다. 여러분이 하실 수 있는 만큼만 헌금해 주십시오! 우리 모두가 조금씩 기부하면, 큰 기금을 마련할 수 있습니다.</w:t>
      </w:r>
    </w:p>
    <w:p w14:paraId="20B87D40" w14:textId="77777777" w:rsidR="00E06DC0" w:rsidRDefault="00E06DC0" w:rsidP="566AC61F">
      <w:pPr>
        <w:pBdr>
          <w:top w:val="nil"/>
          <w:left w:val="nil"/>
          <w:bottom w:val="nil"/>
          <w:right w:val="nil"/>
          <w:between w:val="nil"/>
          <w:bar w:val="nil"/>
        </w:pBdr>
        <w:spacing w:after="160" w:line="259" w:lineRule="auto"/>
        <w:rPr>
          <w:b/>
          <w:bCs/>
          <w:i/>
          <w:iCs/>
        </w:rPr>
      </w:pPr>
    </w:p>
    <w:p w14:paraId="142AA822" w14:textId="4996293A" w:rsidR="00C97132" w:rsidRPr="00EA5707" w:rsidRDefault="009458F2" w:rsidP="566AC61F">
      <w:pPr>
        <w:pBdr>
          <w:top w:val="nil"/>
          <w:left w:val="nil"/>
          <w:bottom w:val="nil"/>
          <w:right w:val="nil"/>
          <w:between w:val="nil"/>
          <w:bar w:val="nil"/>
        </w:pBdr>
        <w:spacing w:after="160" w:line="259" w:lineRule="auto"/>
        <w:rPr>
          <w:b/>
          <w:bCs/>
          <w:color w:val="702082"/>
        </w:rPr>
      </w:pPr>
      <w:r w:rsidRPr="00EA5707">
        <w:rPr>
          <w:b/>
          <w:i/>
          <w:color w:val="702082"/>
        </w:rPr>
        <w:t>기도합시다~</w:t>
      </w:r>
      <w:r w:rsidR="0070363A" w:rsidRPr="00EA5707">
        <w:rPr>
          <w:b/>
          <w:bCs/>
          <w:color w:val="702082"/>
        </w:rPr>
        <w:t xml:space="preserve"> </w:t>
      </w:r>
    </w:p>
    <w:p w14:paraId="4DDA55BE" w14:textId="5DF98CA9" w:rsidR="009458F2" w:rsidRPr="00C97132" w:rsidRDefault="0070363A" w:rsidP="566AC61F">
      <w:pPr>
        <w:pBdr>
          <w:top w:val="nil"/>
          <w:left w:val="nil"/>
          <w:bottom w:val="nil"/>
          <w:right w:val="nil"/>
          <w:between w:val="nil"/>
          <w:bar w:val="nil"/>
        </w:pBdr>
        <w:spacing w:after="160" w:line="259" w:lineRule="auto"/>
      </w:pPr>
      <w:r>
        <w:rPr>
          <w:i/>
        </w:rPr>
        <w:t xml:space="preserve">우리의 하나님, 과거 현재 미래동안 우리의 도움되시며, 우리의 인도자 되시며, 많은 변화와 도전과 승리 속에서 우리를 보호하시고 지탱해주시는 하나님, 당신께 영광을 돌리고 이 모든 것을 통해 당신을 섬기나이다. </w:t>
      </w:r>
      <w:r>
        <w:rPr>
          <w:b/>
        </w:rPr>
        <w:t>아멘</w:t>
      </w:r>
      <w:r>
        <w:rPr>
          <w:i/>
        </w:rPr>
        <w:t>.</w:t>
      </w:r>
    </w:p>
    <w:sectPr w:rsidR="009458F2" w:rsidRPr="00C97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55EA" w14:textId="77777777" w:rsidR="006F1A32" w:rsidRDefault="006F1A32">
      <w:r>
        <w:separator/>
      </w:r>
    </w:p>
  </w:endnote>
  <w:endnote w:type="continuationSeparator" w:id="0">
    <w:p w14:paraId="2E8023FD" w14:textId="77777777" w:rsidR="006F1A32" w:rsidRDefault="006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19B" w14:textId="77777777" w:rsidR="006F1A32" w:rsidRDefault="006F1A32">
      <w:r>
        <w:separator/>
      </w:r>
    </w:p>
  </w:footnote>
  <w:footnote w:type="continuationSeparator" w:id="0">
    <w:p w14:paraId="04A10097" w14:textId="77777777" w:rsidR="006F1A32" w:rsidRDefault="006F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EE7"/>
    <w:multiLevelType w:val="hybridMultilevel"/>
    <w:tmpl w:val="0A141978"/>
    <w:lvl w:ilvl="0" w:tplc="04090001">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 w15:restartNumberingAfterBreak="0">
    <w:nsid w:val="5ABF21EC"/>
    <w:multiLevelType w:val="hybridMultilevel"/>
    <w:tmpl w:val="3FB456F2"/>
    <w:lvl w:ilvl="0" w:tplc="DA48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258CE"/>
    <w:multiLevelType w:val="hybridMultilevel"/>
    <w:tmpl w:val="F7AABFB2"/>
    <w:lvl w:ilvl="0" w:tplc="DA48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62267">
    <w:abstractNumId w:val="0"/>
  </w:num>
  <w:num w:numId="2" w16cid:durableId="1500542549">
    <w:abstractNumId w:val="2"/>
  </w:num>
  <w:num w:numId="3" w16cid:durableId="33557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C"/>
    <w:rsid w:val="000027D8"/>
    <w:rsid w:val="0002446E"/>
    <w:rsid w:val="00046475"/>
    <w:rsid w:val="00064790"/>
    <w:rsid w:val="00065AFB"/>
    <w:rsid w:val="000779DC"/>
    <w:rsid w:val="00086FE1"/>
    <w:rsid w:val="000950F5"/>
    <w:rsid w:val="000C11A1"/>
    <w:rsid w:val="000D392A"/>
    <w:rsid w:val="000F4A84"/>
    <w:rsid w:val="001032F8"/>
    <w:rsid w:val="00122042"/>
    <w:rsid w:val="00164272"/>
    <w:rsid w:val="001765B8"/>
    <w:rsid w:val="001A50D6"/>
    <w:rsid w:val="001B50FE"/>
    <w:rsid w:val="001D54E0"/>
    <w:rsid w:val="001E163B"/>
    <w:rsid w:val="001E486C"/>
    <w:rsid w:val="00213BA6"/>
    <w:rsid w:val="0025078B"/>
    <w:rsid w:val="00293D42"/>
    <w:rsid w:val="002972CF"/>
    <w:rsid w:val="002A3A89"/>
    <w:rsid w:val="002B5EF9"/>
    <w:rsid w:val="002B68D8"/>
    <w:rsid w:val="002C13F3"/>
    <w:rsid w:val="002D110D"/>
    <w:rsid w:val="002D16DB"/>
    <w:rsid w:val="002D622C"/>
    <w:rsid w:val="002E6156"/>
    <w:rsid w:val="002E6EA9"/>
    <w:rsid w:val="002F0C07"/>
    <w:rsid w:val="00350A55"/>
    <w:rsid w:val="003811BA"/>
    <w:rsid w:val="003B122E"/>
    <w:rsid w:val="003B3EC0"/>
    <w:rsid w:val="003C1279"/>
    <w:rsid w:val="003E67E3"/>
    <w:rsid w:val="003E6B29"/>
    <w:rsid w:val="003F1719"/>
    <w:rsid w:val="00426B52"/>
    <w:rsid w:val="004327E4"/>
    <w:rsid w:val="00457C86"/>
    <w:rsid w:val="00461EF4"/>
    <w:rsid w:val="00464D4F"/>
    <w:rsid w:val="00467DA2"/>
    <w:rsid w:val="00467E9C"/>
    <w:rsid w:val="00477471"/>
    <w:rsid w:val="00483413"/>
    <w:rsid w:val="00483915"/>
    <w:rsid w:val="004A68F9"/>
    <w:rsid w:val="004D5762"/>
    <w:rsid w:val="00503011"/>
    <w:rsid w:val="00510070"/>
    <w:rsid w:val="005168DF"/>
    <w:rsid w:val="005426A7"/>
    <w:rsid w:val="00546C41"/>
    <w:rsid w:val="00562455"/>
    <w:rsid w:val="00564362"/>
    <w:rsid w:val="00574A50"/>
    <w:rsid w:val="00593B02"/>
    <w:rsid w:val="005A0B5E"/>
    <w:rsid w:val="005D3C4D"/>
    <w:rsid w:val="005D70E2"/>
    <w:rsid w:val="00605B3D"/>
    <w:rsid w:val="00611A6A"/>
    <w:rsid w:val="00622C3E"/>
    <w:rsid w:val="00686B34"/>
    <w:rsid w:val="006A2B5A"/>
    <w:rsid w:val="006E6A61"/>
    <w:rsid w:val="006F03E1"/>
    <w:rsid w:val="006F1A32"/>
    <w:rsid w:val="0070363A"/>
    <w:rsid w:val="00706227"/>
    <w:rsid w:val="0074499D"/>
    <w:rsid w:val="0075237D"/>
    <w:rsid w:val="00766AA2"/>
    <w:rsid w:val="00787557"/>
    <w:rsid w:val="00790C35"/>
    <w:rsid w:val="007B1819"/>
    <w:rsid w:val="007B235C"/>
    <w:rsid w:val="007C20FF"/>
    <w:rsid w:val="007D3D48"/>
    <w:rsid w:val="007E7257"/>
    <w:rsid w:val="007F59E3"/>
    <w:rsid w:val="00801172"/>
    <w:rsid w:val="00802483"/>
    <w:rsid w:val="00822AE4"/>
    <w:rsid w:val="008230D5"/>
    <w:rsid w:val="00823CEF"/>
    <w:rsid w:val="00825317"/>
    <w:rsid w:val="00825A85"/>
    <w:rsid w:val="0086070B"/>
    <w:rsid w:val="008754AE"/>
    <w:rsid w:val="008928A8"/>
    <w:rsid w:val="008A550F"/>
    <w:rsid w:val="008E66DD"/>
    <w:rsid w:val="008F74EE"/>
    <w:rsid w:val="00914A7A"/>
    <w:rsid w:val="009438B6"/>
    <w:rsid w:val="009458F2"/>
    <w:rsid w:val="009538B4"/>
    <w:rsid w:val="00953C30"/>
    <w:rsid w:val="00974C6F"/>
    <w:rsid w:val="0098158A"/>
    <w:rsid w:val="009C1812"/>
    <w:rsid w:val="009C70D0"/>
    <w:rsid w:val="009D0F5F"/>
    <w:rsid w:val="009D67E9"/>
    <w:rsid w:val="009E4247"/>
    <w:rsid w:val="009F7C26"/>
    <w:rsid w:val="00A1130F"/>
    <w:rsid w:val="00A4058F"/>
    <w:rsid w:val="00A4549C"/>
    <w:rsid w:val="00AA2BB0"/>
    <w:rsid w:val="00AE0D83"/>
    <w:rsid w:val="00AE3824"/>
    <w:rsid w:val="00AF1815"/>
    <w:rsid w:val="00B14168"/>
    <w:rsid w:val="00B143EC"/>
    <w:rsid w:val="00B47341"/>
    <w:rsid w:val="00B51B98"/>
    <w:rsid w:val="00B61487"/>
    <w:rsid w:val="00B67EA7"/>
    <w:rsid w:val="00BD2854"/>
    <w:rsid w:val="00BD2918"/>
    <w:rsid w:val="00BD456A"/>
    <w:rsid w:val="00BE6D5C"/>
    <w:rsid w:val="00C046F7"/>
    <w:rsid w:val="00C1259E"/>
    <w:rsid w:val="00C4635D"/>
    <w:rsid w:val="00C46D16"/>
    <w:rsid w:val="00C53BA3"/>
    <w:rsid w:val="00C605C5"/>
    <w:rsid w:val="00C64B07"/>
    <w:rsid w:val="00C82D33"/>
    <w:rsid w:val="00C95C6A"/>
    <w:rsid w:val="00C96D4A"/>
    <w:rsid w:val="00C96E9F"/>
    <w:rsid w:val="00C97132"/>
    <w:rsid w:val="00CA2CD4"/>
    <w:rsid w:val="00CC0A1B"/>
    <w:rsid w:val="00CE0B0B"/>
    <w:rsid w:val="00CE41B4"/>
    <w:rsid w:val="00CF1384"/>
    <w:rsid w:val="00CF61D6"/>
    <w:rsid w:val="00D10D04"/>
    <w:rsid w:val="00D25680"/>
    <w:rsid w:val="00D36CC8"/>
    <w:rsid w:val="00D45C40"/>
    <w:rsid w:val="00D5719D"/>
    <w:rsid w:val="00D658B8"/>
    <w:rsid w:val="00DB35ED"/>
    <w:rsid w:val="00DB37F5"/>
    <w:rsid w:val="00DB7ED9"/>
    <w:rsid w:val="00DD1010"/>
    <w:rsid w:val="00E06DC0"/>
    <w:rsid w:val="00E25C6C"/>
    <w:rsid w:val="00E32786"/>
    <w:rsid w:val="00E66094"/>
    <w:rsid w:val="00E84FD3"/>
    <w:rsid w:val="00E913B6"/>
    <w:rsid w:val="00E95250"/>
    <w:rsid w:val="00EA5707"/>
    <w:rsid w:val="00EA69F4"/>
    <w:rsid w:val="00EA7FB9"/>
    <w:rsid w:val="00EE6F03"/>
    <w:rsid w:val="00F0392C"/>
    <w:rsid w:val="00F26F9A"/>
    <w:rsid w:val="00F30E81"/>
    <w:rsid w:val="00F35992"/>
    <w:rsid w:val="00F4420D"/>
    <w:rsid w:val="00F83667"/>
    <w:rsid w:val="00F96EEC"/>
    <w:rsid w:val="00FB1EBF"/>
    <w:rsid w:val="00FB46BB"/>
    <w:rsid w:val="00FD0325"/>
    <w:rsid w:val="00FD5D27"/>
    <w:rsid w:val="00FF1501"/>
    <w:rsid w:val="35A5F3E7"/>
    <w:rsid w:val="566AC61F"/>
    <w:rsid w:val="611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A29F"/>
  <w15:chartTrackingRefBased/>
  <w15:docId w15:val="{8C414D58-FB21-4987-8AC3-EC24284C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9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9C"/>
    <w:rPr>
      <w:color w:val="0563C1"/>
      <w:u w:val="single"/>
    </w:rPr>
  </w:style>
  <w:style w:type="paragraph" w:styleId="ListParagraph">
    <w:name w:val="List Paragraph"/>
    <w:basedOn w:val="Normal"/>
    <w:uiPriority w:val="34"/>
    <w:qFormat/>
    <w:rsid w:val="00A4549C"/>
    <w:pPr>
      <w:spacing w:after="160" w:line="252" w:lineRule="auto"/>
      <w:ind w:left="720"/>
      <w:contextualSpacing/>
    </w:pPr>
  </w:style>
  <w:style w:type="character" w:styleId="UnresolvedMention">
    <w:name w:val="Unresolved Mention"/>
    <w:basedOn w:val="DefaultParagraphFont"/>
    <w:uiPriority w:val="99"/>
    <w:semiHidden/>
    <w:unhideWhenUsed/>
    <w:rsid w:val="005A0B5E"/>
    <w:rPr>
      <w:color w:val="605E5C"/>
      <w:shd w:val="clear" w:color="auto" w:fill="E1DFDD"/>
    </w:rPr>
  </w:style>
  <w:style w:type="paragraph" w:customStyle="1" w:styleId="Body">
    <w:name w:val="Body"/>
    <w:rsid w:val="009D67E9"/>
    <w:pPr>
      <w:pBdr>
        <w:top w:val="nil"/>
        <w:left w:val="nil"/>
        <w:bottom w:val="nil"/>
        <w:right w:val="nil"/>
        <w:between w:val="nil"/>
        <w:bar w:val="nil"/>
      </w:pBdr>
      <w:spacing w:after="0" w:line="240" w:lineRule="auto"/>
    </w:pPr>
    <w:rPr>
      <w:rFonts w:ascii="Helvetica Neue" w:eastAsia="Helvetica Neue"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9D67E9"/>
    <w:rPr>
      <w:outline w:val="0"/>
      <w:color w:val="0563C1"/>
      <w:u w:val="single" w:color="0563C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96EEC"/>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3C1279"/>
    <w:rPr>
      <w:sz w:val="16"/>
      <w:szCs w:val="16"/>
    </w:rPr>
  </w:style>
  <w:style w:type="paragraph" w:styleId="CommentText">
    <w:name w:val="annotation text"/>
    <w:basedOn w:val="Normal"/>
    <w:link w:val="CommentTextChar"/>
    <w:uiPriority w:val="99"/>
    <w:semiHidden/>
    <w:unhideWhenUsed/>
    <w:rsid w:val="003C1279"/>
    <w:rPr>
      <w:sz w:val="20"/>
      <w:szCs w:val="20"/>
    </w:rPr>
  </w:style>
  <w:style w:type="character" w:customStyle="1" w:styleId="CommentTextChar">
    <w:name w:val="Comment Text Char"/>
    <w:basedOn w:val="DefaultParagraphFont"/>
    <w:link w:val="CommentText"/>
    <w:uiPriority w:val="99"/>
    <w:semiHidden/>
    <w:rsid w:val="003C127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1279"/>
    <w:rPr>
      <w:b/>
      <w:bCs/>
    </w:rPr>
  </w:style>
  <w:style w:type="character" w:customStyle="1" w:styleId="CommentSubjectChar">
    <w:name w:val="Comment Subject Char"/>
    <w:basedOn w:val="CommentTextChar"/>
    <w:link w:val="CommentSubject"/>
    <w:uiPriority w:val="99"/>
    <w:semiHidden/>
    <w:rsid w:val="003C127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B4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1339">
      <w:bodyDiv w:val="1"/>
      <w:marLeft w:val="0"/>
      <w:marRight w:val="0"/>
      <w:marTop w:val="0"/>
      <w:marBottom w:val="0"/>
      <w:divBdr>
        <w:top w:val="none" w:sz="0" w:space="0" w:color="auto"/>
        <w:left w:val="none" w:sz="0" w:space="0" w:color="auto"/>
        <w:bottom w:val="none" w:sz="0" w:space="0" w:color="auto"/>
        <w:right w:val="none" w:sz="0" w:space="0" w:color="auto"/>
      </w:divBdr>
    </w:div>
    <w:div w:id="14061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nsions.org/your-path-to-wholeness/assistanc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cialofferings.pcusa.org/offering/christmas-j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nsions.org/search?query=assistance+program%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nsions.org/" TargetMode="External"/><Relationship Id="rId4" Type="http://schemas.openxmlformats.org/officeDocument/2006/relationships/settings" Target="settings.xml"/><Relationship Id="rId9" Type="http://schemas.openxmlformats.org/officeDocument/2006/relationships/hyperlink" Target="https://ourpresbytery.org/" TargetMode="External"/><Relationship Id="rId14" Type="http://schemas.openxmlformats.org/officeDocument/2006/relationships/hyperlink" Target="https://www.presbyterianmission.org/ministries/racial-equity-womens-intercultural-ministries/leadership-development-leaders-color/schools-colleges-equipping-communities-of-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9D48-ABD6-4D4F-85E0-79F24925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1646</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4</cp:revision>
  <cp:lastPrinted>2022-05-23T11:06:00Z</cp:lastPrinted>
  <dcterms:created xsi:type="dcterms:W3CDTF">2022-05-23T12:32:00Z</dcterms:created>
  <dcterms:modified xsi:type="dcterms:W3CDTF">2022-09-28T18:37:00Z</dcterms:modified>
</cp:coreProperties>
</file>