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EF6A" w14:textId="10350124" w:rsidR="00E348B8" w:rsidRDefault="00E348B8">
      <w:pPr>
        <w:pStyle w:val="Body"/>
        <w:spacing w:after="160" w:line="259" w:lineRule="auto"/>
        <w:rPr>
          <w:rFonts w:ascii="Calibri" w:hAnsi="Calibri"/>
          <w:b/>
          <w:u w:color="000000"/>
        </w:rPr>
      </w:pPr>
      <w:r>
        <w:rPr>
          <w:rFonts w:ascii="Calibri" w:hAnsi="Calibri"/>
          <w:b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C7988E2" wp14:editId="110C83FF">
            <wp:extent cx="3746864" cy="838200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859" cy="8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C60E4" w14:textId="6DC87B45" w:rsidR="005979A0" w:rsidRPr="00E348B8" w:rsidRDefault="00651A6E">
      <w:pPr>
        <w:pStyle w:val="Body"/>
        <w:spacing w:after="160" w:line="259" w:lineRule="auto"/>
        <w:rPr>
          <w:rFonts w:ascii="Calibri" w:eastAsia="Calibri" w:hAnsi="Calibri" w:cs="Calibri"/>
          <w:b/>
          <w:bCs/>
          <w:color w:val="702082"/>
          <w:u w:color="000000"/>
        </w:rPr>
      </w:pPr>
      <w:r w:rsidRPr="00E348B8">
        <w:rPr>
          <w:rFonts w:ascii="Calibri" w:hAnsi="Calibri"/>
          <w:b/>
          <w:color w:val="702082"/>
          <w:u w:color="000000"/>
        </w:rPr>
        <w:t>Un poco de ayuda adicional para mantener encendido el fuego en el hogar</w:t>
      </w:r>
    </w:p>
    <w:p w14:paraId="18D2B4E8" w14:textId="1C361B3D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LOUISVILLE - Parece que, de una forma u otra, Jack y Kate Eisel siempre han estado ocupados apagando incendios —a no ser que los estuvieran construyendo.</w:t>
      </w:r>
    </w:p>
    <w:p w14:paraId="6672F41C" w14:textId="102C2140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La pareja se conoció prácticamente junto a la chimenea en 2009 en el </w:t>
      </w:r>
      <w:r w:rsidR="00126E9F" w:rsidRPr="002F1CCD">
        <w:rPr>
          <w:rStyle w:val="Hyperlink0"/>
          <w:rFonts w:ascii="Calibri" w:hAnsi="Calibri"/>
          <w:color w:val="auto"/>
          <w:u w:val="none"/>
        </w:rPr>
        <w:t>Centro de Conferencias Presbiteriano Zephyr Point</w:t>
      </w:r>
      <w:r>
        <w:rPr>
          <w:rFonts w:ascii="Calibri" w:hAnsi="Calibri"/>
          <w:u w:color="000000"/>
        </w:rPr>
        <w:t>, donde Kate era la directora de la conferencia, y Jack, que entonces era un pastor recientemente jubilado, trabajaba como voluntario en el departamento de mantenimiento.</w:t>
      </w:r>
    </w:p>
    <w:p w14:paraId="630BC01E" w14:textId="624DC7C3" w:rsidR="005979A0" w:rsidRPr="00586A9D" w:rsidRDefault="00651A6E">
      <w:pPr>
        <w:pStyle w:val="Body"/>
        <w:spacing w:after="160" w:line="259" w:lineRule="auto"/>
        <w:rPr>
          <w:rFonts w:ascii="Calibri" w:eastAsia="Calibri" w:hAnsi="Calibri" w:cs="Calibri"/>
          <w:color w:val="auto"/>
          <w:u w:color="000000"/>
        </w:rPr>
      </w:pPr>
      <w:r>
        <w:rPr>
          <w:rFonts w:ascii="Calibri" w:hAnsi="Calibri"/>
          <w:color w:val="auto"/>
          <w:u w:color="000000"/>
        </w:rPr>
        <w:t>"Dado que nuestro noviazgo se desarrolló a través de largas conversaciones frente al fuego durante las nevadas noches de invierno", recordó Kate, "sentarse junto al fuego es muy especial para nosotros".</w:t>
      </w:r>
    </w:p>
    <w:p w14:paraId="54D638F5" w14:textId="70E96489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En cuanto a Jack, después de una larga y segunda carrera que pasó casi por completo en el ministerio interino, no era ajeno a la lucha contra los frecuentes incendios inherentes a las situaciones de transición. A través de su carrera Jack sirvió como pastor interino en 15 oportunidades durante más de 25 años, en 12 presbiterios diferentes a través del oeste de Estados Unidos. Allí Dios usó sus dones para ayudar a las congregaciones a navegar a través de tiempos desafiantes y, a menudo, difíciles.</w:t>
      </w:r>
    </w:p>
    <w:p w14:paraId="627A5F40" w14:textId="46A43A65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En estos días, tanto Jack como Kate admiten con franqueza que después de su jubilación ha sido difícil avanzar en sus propias vidas y también ha requerido una planificación cuidadosa. Debido a que Kate había perdido su trabajo inesperadamente cuando aún no tenía la edad de jubilación, la pareja inicialmente se encontró dependiendo en gran medida de los modestos activos de Jack.</w:t>
      </w:r>
    </w:p>
    <w:p w14:paraId="0AF609C0" w14:textId="44C2C7BE" w:rsidR="005979A0" w:rsidRPr="00586A9D" w:rsidRDefault="00651A6E">
      <w:pPr>
        <w:pStyle w:val="Body"/>
        <w:spacing w:after="160" w:line="259" w:lineRule="auto"/>
        <w:rPr>
          <w:rFonts w:ascii="Calibri" w:eastAsia="Calibri" w:hAnsi="Calibri" w:cs="Calibri"/>
          <w:color w:val="auto"/>
          <w:u w:color="000000"/>
        </w:rPr>
      </w:pPr>
      <w:r>
        <w:rPr>
          <w:rFonts w:ascii="Calibri" w:hAnsi="Calibri"/>
          <w:u w:color="000000"/>
        </w:rPr>
        <w:t xml:space="preserve">“Cuando nos jubilamos por primera vez, la vida era extremadamente restrictiva”, dijo Kate. "A menudo tenía que preguntarme: '¿De verdad puedo ir a buscar ese cartón de leche ahora mismo?'". </w:t>
      </w:r>
      <w:r>
        <w:rPr>
          <w:rFonts w:ascii="Calibri" w:hAnsi="Calibri"/>
          <w:color w:val="auto"/>
          <w:u w:color="000000"/>
        </w:rPr>
        <w:t xml:space="preserve">El Seguro Social y la pensión de Jack eran muy modestos, así que todavía nos preguntábamos cómo íbamos a pagar las cuentas </w:t>
      </w:r>
      <w:r w:rsidR="00586A9D" w:rsidRPr="00586A9D">
        <w:rPr>
          <w:rFonts w:ascii="Calibri" w:hAnsi="Calibri"/>
          <w:i/>
          <w:iCs/>
          <w:color w:val="auto"/>
          <w:u w:color="000000"/>
        </w:rPr>
        <w:t>y</w:t>
      </w:r>
      <w:r>
        <w:rPr>
          <w:rFonts w:ascii="Calibri" w:hAnsi="Calibri"/>
          <w:color w:val="auto"/>
          <w:u w:color="000000"/>
        </w:rPr>
        <w:t xml:space="preserve"> poner comida en la mesa. "</w:t>
      </w:r>
    </w:p>
    <w:p w14:paraId="1BE0C51F" w14:textId="485FF22E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Como ministro, sin mencionar el hijo de un ministro presbiteriano, Jack siempre había sabido que había ayuda disponible a través del </w:t>
      </w:r>
      <w:hyperlink r:id="rId7" w:history="1">
        <w:r>
          <w:rPr>
            <w:rStyle w:val="Hyperlink0"/>
            <w:rFonts w:ascii="Calibri" w:hAnsi="Calibri"/>
            <w:color w:val="auto"/>
            <w:u w:val="none"/>
          </w:rPr>
          <w:t>Programa de Asistencia</w:t>
        </w:r>
      </w:hyperlink>
      <w:r>
        <w:rPr>
          <w:rFonts w:ascii="Calibri" w:hAnsi="Calibri"/>
          <w:u w:color="000000"/>
        </w:rPr>
        <w:t xml:space="preserve"> de la </w:t>
      </w:r>
      <w:hyperlink r:id="rId8" w:history="1">
        <w:r>
          <w:rPr>
            <w:rStyle w:val="Hyperlink0"/>
            <w:rFonts w:ascii="Calibri" w:hAnsi="Calibri"/>
            <w:color w:val="auto"/>
            <w:u w:val="none"/>
          </w:rPr>
          <w:t>Junta de Pensiones</w:t>
        </w:r>
      </w:hyperlink>
      <w:r>
        <w:rPr>
          <w:rFonts w:ascii="Calibri" w:hAnsi="Calibri"/>
          <w:u w:color="000000"/>
        </w:rPr>
        <w:t>un recurso que ocasionalmente recomendaba a sus colegas. Él simplemente no sabía que algún día podría necesitar esa ayuda.</w:t>
      </w:r>
    </w:p>
    <w:p w14:paraId="564EC85A" w14:textId="5CC049C5" w:rsidR="005979A0" w:rsidRDefault="00126E9F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A través del Programa de Asistencia, apoyado por las donaciones de la Ofrenda de la Alegría de Navidad, los Eisels pudieron recibir un ingreso complementario para ayudar a aliviar su carga financiera.</w:t>
      </w:r>
    </w:p>
    <w:p w14:paraId="27691564" w14:textId="57DAE29B" w:rsidR="005979A0" w:rsidRDefault="00651A6E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"La IP(EE. UU.) reconoció hace mucho tiempo la necesidad de apoyar a quienes sirvieron fielmente, ordenados o no, más allá de su servicio activo y hasta la jubilación ”, dijo Lucas McCool, gerente de operaciones del Programa de Asistencia. "La estabilidad en la jubilación puede ser un alivio y permitir que los jubilados como Jack y Kate vivan con flexibilidad emocional y financiera". </w:t>
      </w:r>
    </w:p>
    <w:p w14:paraId="1A7B48F2" w14:textId="4DDA85BE" w:rsidR="005979A0" w:rsidRDefault="00651A6E">
      <w:pPr>
        <w:pStyle w:val="Body"/>
        <w:spacing w:after="160" w:line="259" w:lineRule="auto"/>
        <w:rPr>
          <w:rFonts w:ascii="Calibri" w:hAnsi="Calibri"/>
          <w:color w:val="auto"/>
          <w:u w:color="000000"/>
        </w:rPr>
      </w:pPr>
      <w:r>
        <w:rPr>
          <w:rFonts w:ascii="Calibri" w:hAnsi="Calibri"/>
          <w:color w:val="auto"/>
          <w:u w:color="000000"/>
        </w:rPr>
        <w:t xml:space="preserve">"Conociendo el impacto de los programas que apoya la Ofrenda de la Alegría de Navidad, siempre ha sido importante para mí promover la ofrenda en las muchas iglesias a las que he servido", dijo Jack. “He conseguido destacar las cosas maravillosas que tiene la ofrenda y animar a las personas a participar en </w:t>
      </w:r>
      <w:r>
        <w:rPr>
          <w:rFonts w:ascii="Calibri" w:hAnsi="Calibri"/>
          <w:color w:val="auto"/>
          <w:u w:color="000000"/>
        </w:rPr>
        <w:lastRenderedPageBreak/>
        <w:t>esta extraordinaria generosidad. Y ahora, años después, tengo conocimiento de primera mano de la diferencia que puede hacer para cambiar la vida.”</w:t>
      </w:r>
    </w:p>
    <w:p w14:paraId="7A0BF76C" w14:textId="6A98107C" w:rsidR="001A2292" w:rsidRDefault="001A2292">
      <w:pPr>
        <w:pStyle w:val="Body"/>
        <w:spacing w:after="160" w:line="259" w:lineRule="auto"/>
        <w:rPr>
          <w:rFonts w:ascii="Calibri" w:hAnsi="Calibri"/>
          <w:color w:val="auto"/>
          <w:u w:color="000000"/>
        </w:rPr>
      </w:pPr>
      <w:r>
        <w:rPr>
          <w:rFonts w:ascii="Calibri" w:hAnsi="Calibri"/>
          <w:color w:val="auto"/>
          <w:u w:color="000000"/>
        </w:rPr>
        <w:t>Para Jack y Kate, ayuda a mantener encendido ese preciado fuego en el hogar.</w:t>
      </w:r>
    </w:p>
    <w:p w14:paraId="66BD57AF" w14:textId="77777777" w:rsidR="002F1CCD" w:rsidRDefault="002F1CCD">
      <w:pPr>
        <w:pStyle w:val="Body"/>
        <w:spacing w:after="160" w:line="259" w:lineRule="auto"/>
        <w:rPr>
          <w:rFonts w:ascii="Calibri" w:hAnsi="Calibri"/>
          <w:color w:val="auto"/>
          <w:u w:color="000000"/>
        </w:rPr>
      </w:pPr>
    </w:p>
    <w:p w14:paraId="66F0118D" w14:textId="77777777" w:rsidR="00E348B8" w:rsidRPr="00E348B8" w:rsidRDefault="001A2292">
      <w:pPr>
        <w:pStyle w:val="Body"/>
        <w:spacing w:after="160" w:line="259" w:lineRule="auto"/>
        <w:rPr>
          <w:rFonts w:ascii="Calibri" w:hAnsi="Calibri"/>
          <w:b/>
          <w:bCs/>
          <w:i/>
          <w:color w:val="702082"/>
          <w:u w:color="000000"/>
        </w:rPr>
      </w:pPr>
      <w:r w:rsidRPr="00E348B8">
        <w:rPr>
          <w:rFonts w:ascii="Calibri" w:hAnsi="Calibri"/>
          <w:b/>
          <w:bCs/>
          <w:i/>
          <w:color w:val="702082"/>
          <w:u w:color="000000"/>
        </w:rPr>
        <w:t xml:space="preserve">Oremos: </w:t>
      </w:r>
    </w:p>
    <w:p w14:paraId="1FCC2B98" w14:textId="28307B1F" w:rsidR="001A2292" w:rsidRPr="00586A9D" w:rsidRDefault="001A2292">
      <w:pPr>
        <w:pStyle w:val="Body"/>
        <w:spacing w:after="160" w:line="259" w:lineRule="auto"/>
        <w:rPr>
          <w:rFonts w:ascii="Calibri" w:eastAsia="Calibri" w:hAnsi="Calibri" w:cs="Calibri"/>
          <w:color w:val="auto"/>
          <w:u w:color="000000"/>
        </w:rPr>
      </w:pPr>
      <w:r>
        <w:rPr>
          <w:rFonts w:ascii="Calibri" w:hAnsi="Calibri"/>
          <w:i/>
          <w:color w:val="auto"/>
          <w:u w:color="000000"/>
        </w:rPr>
        <w:t xml:space="preserve">Acércanos a la luz del pesebre, Dios generoso, para ver tu regalo perfecto para nosotros. Por tu gracia, aviva el fuego de nuestra compasión para que todos conozcan el regalo de tu amor. </w:t>
      </w:r>
      <w:r w:rsidRPr="00E348B8">
        <w:rPr>
          <w:rFonts w:ascii="Calibri" w:hAnsi="Calibri"/>
          <w:b/>
          <w:bCs/>
          <w:i/>
          <w:color w:val="auto"/>
          <w:u w:color="000000"/>
        </w:rPr>
        <w:t>Amén</w:t>
      </w:r>
      <w:r>
        <w:rPr>
          <w:rFonts w:ascii="Calibri" w:hAnsi="Calibri"/>
          <w:i/>
          <w:color w:val="auto"/>
          <w:u w:color="000000"/>
        </w:rPr>
        <w:t>.</w:t>
      </w:r>
    </w:p>
    <w:sectPr w:rsidR="001A2292" w:rsidRPr="00586A9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853A" w14:textId="77777777" w:rsidR="000B5C5B" w:rsidRDefault="000B5C5B">
      <w:r>
        <w:separator/>
      </w:r>
    </w:p>
  </w:endnote>
  <w:endnote w:type="continuationSeparator" w:id="0">
    <w:p w14:paraId="74073DEC" w14:textId="77777777" w:rsidR="000B5C5B" w:rsidRDefault="000B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05C9" w14:textId="77777777" w:rsidR="005979A0" w:rsidRDefault="005979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9FD6" w14:textId="77777777" w:rsidR="000B5C5B" w:rsidRDefault="000B5C5B">
      <w:r>
        <w:separator/>
      </w:r>
    </w:p>
  </w:footnote>
  <w:footnote w:type="continuationSeparator" w:id="0">
    <w:p w14:paraId="0742F63E" w14:textId="77777777" w:rsidR="000B5C5B" w:rsidRDefault="000B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9AF7" w14:textId="77777777" w:rsidR="005979A0" w:rsidRDefault="005979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A0"/>
    <w:rsid w:val="00013099"/>
    <w:rsid w:val="00075612"/>
    <w:rsid w:val="000A4C1C"/>
    <w:rsid w:val="000B5C5B"/>
    <w:rsid w:val="00126E9F"/>
    <w:rsid w:val="0013050C"/>
    <w:rsid w:val="00132653"/>
    <w:rsid w:val="00171355"/>
    <w:rsid w:val="001A2292"/>
    <w:rsid w:val="001D1264"/>
    <w:rsid w:val="00212E23"/>
    <w:rsid w:val="002C645E"/>
    <w:rsid w:val="002F1CCD"/>
    <w:rsid w:val="00360F87"/>
    <w:rsid w:val="003936E1"/>
    <w:rsid w:val="003C6FEB"/>
    <w:rsid w:val="003F2B2F"/>
    <w:rsid w:val="003F431A"/>
    <w:rsid w:val="00401672"/>
    <w:rsid w:val="004C2F29"/>
    <w:rsid w:val="00504936"/>
    <w:rsid w:val="00555CB8"/>
    <w:rsid w:val="00566E34"/>
    <w:rsid w:val="0057415A"/>
    <w:rsid w:val="00582F42"/>
    <w:rsid w:val="00586A9D"/>
    <w:rsid w:val="005979A0"/>
    <w:rsid w:val="00651A6E"/>
    <w:rsid w:val="0068115B"/>
    <w:rsid w:val="0068772E"/>
    <w:rsid w:val="006B2B30"/>
    <w:rsid w:val="006F0C18"/>
    <w:rsid w:val="006F2D3A"/>
    <w:rsid w:val="007E4362"/>
    <w:rsid w:val="008211F7"/>
    <w:rsid w:val="00882AC0"/>
    <w:rsid w:val="008C2609"/>
    <w:rsid w:val="0092611A"/>
    <w:rsid w:val="00A323BD"/>
    <w:rsid w:val="00A94CED"/>
    <w:rsid w:val="00BE3152"/>
    <w:rsid w:val="00C73143"/>
    <w:rsid w:val="00DE0E7A"/>
    <w:rsid w:val="00DE3087"/>
    <w:rsid w:val="00E12209"/>
    <w:rsid w:val="00E348B8"/>
    <w:rsid w:val="00E568C5"/>
    <w:rsid w:val="00E7569C"/>
    <w:rsid w:val="00ED139D"/>
    <w:rsid w:val="00FD64C0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865F"/>
  <w15:docId w15:val="{49F60E83-A910-4E93-9068-26345BC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04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9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36"/>
    <w:rPr>
      <w:b/>
      <w:bCs/>
    </w:rPr>
  </w:style>
  <w:style w:type="paragraph" w:styleId="Revision">
    <w:name w:val="Revision"/>
    <w:hidden/>
    <w:uiPriority w:val="99"/>
    <w:semiHidden/>
    <w:rsid w:val="005049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sion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nsions.org/your-path-to-wholeness/assistance-pro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2823</Characters>
  <Application>Microsoft Office Word</Application>
  <DocSecurity>0</DocSecurity>
  <Lines>104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2021-06-14T13:31:00Z</cp:lastPrinted>
  <dcterms:created xsi:type="dcterms:W3CDTF">2021-06-14T13:36:00Z</dcterms:created>
  <dcterms:modified xsi:type="dcterms:W3CDTF">2021-08-19T18:46:00Z</dcterms:modified>
</cp:coreProperties>
</file>