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86FED" w14:textId="13E00040" w:rsidR="00B264B5" w:rsidRDefault="00B264B5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137655AB" wp14:editId="752D65DB">
            <wp:extent cx="2971800" cy="720040"/>
            <wp:effectExtent l="0" t="0" r="0" b="4445"/>
            <wp:docPr id="533190132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190132" name="Picture 1" descr="A close up of a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890" cy="72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63926" w14:textId="4D49B382" w:rsidR="0051475B" w:rsidRPr="00B264B5" w:rsidRDefault="0051475B">
      <w:pPr>
        <w:rPr>
          <w:rFonts w:cstheme="minorHAnsi"/>
          <w:b/>
          <w:bCs/>
          <w:color w:val="4298B5"/>
          <w:sz w:val="28"/>
          <w:szCs w:val="28"/>
        </w:rPr>
      </w:pPr>
      <w:r w:rsidRPr="00B264B5">
        <w:rPr>
          <w:rFonts w:cstheme="minorHAnsi"/>
          <w:b/>
          <w:bCs/>
          <w:color w:val="4298B5"/>
          <w:sz w:val="28"/>
          <w:szCs w:val="28"/>
        </w:rPr>
        <w:t>Minute for Mission</w:t>
      </w:r>
    </w:p>
    <w:p w14:paraId="3AE67DF2" w14:textId="77F60FBA" w:rsidR="006E61D8" w:rsidRPr="00B264B5" w:rsidRDefault="007A35C1">
      <w:pPr>
        <w:rPr>
          <w:rFonts w:cstheme="minorHAnsi"/>
          <w:b/>
          <w:bCs/>
          <w:color w:val="4298B5"/>
          <w:sz w:val="28"/>
          <w:szCs w:val="28"/>
        </w:rPr>
      </w:pPr>
      <w:r w:rsidRPr="00B264B5">
        <w:rPr>
          <w:rFonts w:cstheme="minorHAnsi"/>
          <w:b/>
          <w:bCs/>
          <w:color w:val="4298B5"/>
          <w:sz w:val="28"/>
          <w:szCs w:val="28"/>
        </w:rPr>
        <w:t>L</w:t>
      </w:r>
      <w:r w:rsidR="00F948C5" w:rsidRPr="00B264B5">
        <w:rPr>
          <w:rFonts w:cstheme="minorHAnsi"/>
          <w:b/>
          <w:bCs/>
          <w:color w:val="4298B5"/>
          <w:sz w:val="28"/>
          <w:szCs w:val="28"/>
        </w:rPr>
        <w:t>eading</w:t>
      </w:r>
      <w:r w:rsidR="00E57D59" w:rsidRPr="00B264B5">
        <w:rPr>
          <w:rFonts w:cstheme="minorHAnsi"/>
          <w:b/>
          <w:bCs/>
          <w:color w:val="4298B5"/>
          <w:sz w:val="28"/>
          <w:szCs w:val="28"/>
        </w:rPr>
        <w:t xml:space="preserve"> </w:t>
      </w:r>
      <w:r w:rsidRPr="00B264B5">
        <w:rPr>
          <w:rFonts w:cstheme="minorHAnsi"/>
          <w:b/>
          <w:bCs/>
          <w:color w:val="4298B5"/>
          <w:sz w:val="28"/>
          <w:szCs w:val="28"/>
        </w:rPr>
        <w:t>W</w:t>
      </w:r>
      <w:r w:rsidR="00E57D59" w:rsidRPr="00B264B5">
        <w:rPr>
          <w:rFonts w:cstheme="minorHAnsi"/>
          <w:b/>
          <w:bCs/>
          <w:color w:val="4298B5"/>
          <w:sz w:val="28"/>
          <w:szCs w:val="28"/>
        </w:rPr>
        <w:t xml:space="preserve">ith a </w:t>
      </w:r>
      <w:r w:rsidRPr="00B264B5">
        <w:rPr>
          <w:rFonts w:cstheme="minorHAnsi"/>
          <w:b/>
          <w:bCs/>
          <w:color w:val="4298B5"/>
          <w:sz w:val="28"/>
          <w:szCs w:val="28"/>
        </w:rPr>
        <w:t>P</w:t>
      </w:r>
      <w:r w:rsidR="00E57D59" w:rsidRPr="00B264B5">
        <w:rPr>
          <w:rFonts w:cstheme="minorHAnsi"/>
          <w:b/>
          <w:bCs/>
          <w:color w:val="4298B5"/>
          <w:sz w:val="28"/>
          <w:szCs w:val="28"/>
        </w:rPr>
        <w:t>urpose</w:t>
      </w:r>
    </w:p>
    <w:p w14:paraId="5402A72F" w14:textId="076E8CC2" w:rsidR="006E61D8" w:rsidRDefault="00D06286">
      <w:pPr>
        <w:rPr>
          <w:rFonts w:cstheme="minorHAnsi"/>
        </w:rPr>
      </w:pPr>
      <w:r>
        <w:rPr>
          <w:rFonts w:cstheme="minorHAnsi"/>
        </w:rPr>
        <w:t>Although</w:t>
      </w:r>
      <w:r w:rsidR="00940E0C">
        <w:rPr>
          <w:rFonts w:cstheme="minorHAnsi"/>
        </w:rPr>
        <w:t xml:space="preserve"> </w:t>
      </w:r>
      <w:r w:rsidR="00641EC0">
        <w:rPr>
          <w:rFonts w:cstheme="minorHAnsi"/>
        </w:rPr>
        <w:t xml:space="preserve">the </w:t>
      </w:r>
      <w:r>
        <w:rPr>
          <w:rFonts w:cstheme="minorHAnsi"/>
        </w:rPr>
        <w:t xml:space="preserve">women </w:t>
      </w:r>
      <w:r w:rsidR="00641EC0">
        <w:rPr>
          <w:rFonts w:cstheme="minorHAnsi"/>
        </w:rPr>
        <w:t xml:space="preserve">of Malawi </w:t>
      </w:r>
      <w:r>
        <w:rPr>
          <w:rFonts w:cstheme="minorHAnsi"/>
        </w:rPr>
        <w:t xml:space="preserve">are </w:t>
      </w:r>
      <w:r w:rsidR="00641EC0">
        <w:rPr>
          <w:rFonts w:cstheme="minorHAnsi"/>
        </w:rPr>
        <w:t>accustomed</w:t>
      </w:r>
      <w:r>
        <w:rPr>
          <w:rFonts w:cstheme="minorHAnsi"/>
        </w:rPr>
        <w:t xml:space="preserve"> to doing anything and everything</w:t>
      </w:r>
      <w:r w:rsidR="00940E0C">
        <w:rPr>
          <w:rFonts w:cstheme="minorHAnsi"/>
        </w:rPr>
        <w:t xml:space="preserve"> </w:t>
      </w:r>
      <w:r>
        <w:rPr>
          <w:rFonts w:cstheme="minorHAnsi"/>
        </w:rPr>
        <w:t>to</w:t>
      </w:r>
      <w:r w:rsidR="00940E0C">
        <w:rPr>
          <w:rFonts w:cstheme="minorHAnsi"/>
        </w:rPr>
        <w:t xml:space="preserve"> </w:t>
      </w:r>
      <w:r w:rsidR="00F117AC">
        <w:rPr>
          <w:rFonts w:cstheme="minorHAnsi"/>
        </w:rPr>
        <w:t>support</w:t>
      </w:r>
      <w:r w:rsidR="00940E0C">
        <w:rPr>
          <w:rFonts w:cstheme="minorHAnsi"/>
        </w:rPr>
        <w:t xml:space="preserve"> the</w:t>
      </w:r>
      <w:r w:rsidR="00B439BE">
        <w:rPr>
          <w:rFonts w:cstheme="minorHAnsi"/>
        </w:rPr>
        <w:t>ir families</w:t>
      </w:r>
      <w:r w:rsidR="0051475B" w:rsidRPr="0051475B">
        <w:rPr>
          <w:rFonts w:eastAsia="Times New Roman" w:cstheme="minorHAnsi"/>
        </w:rPr>
        <w:t xml:space="preserve"> </w:t>
      </w:r>
      <w:r w:rsidR="0051475B" w:rsidRPr="00956C5C">
        <w:rPr>
          <w:rFonts w:eastAsia="Times New Roman" w:cstheme="minorHAnsi"/>
        </w:rPr>
        <w:t>—</w:t>
      </w:r>
      <w:r w:rsidR="0051475B">
        <w:rPr>
          <w:rFonts w:eastAsia="Times New Roman" w:cstheme="minorHAnsi"/>
        </w:rPr>
        <w:t xml:space="preserve"> from farming to running small-scale businesses </w:t>
      </w:r>
      <w:r w:rsidR="0051475B" w:rsidRPr="00956C5C">
        <w:rPr>
          <w:rFonts w:eastAsia="Times New Roman" w:cstheme="minorHAnsi"/>
        </w:rPr>
        <w:t>—</w:t>
      </w:r>
      <w:r w:rsidR="0051475B">
        <w:rPr>
          <w:rFonts w:eastAsia="Times New Roman" w:cstheme="minorHAnsi"/>
        </w:rPr>
        <w:t xml:space="preserve"> </w:t>
      </w:r>
      <w:r>
        <w:rPr>
          <w:rFonts w:cstheme="minorHAnsi"/>
        </w:rPr>
        <w:t xml:space="preserve">Tropical Cyclone Freddy </w:t>
      </w:r>
      <w:r w:rsidR="00641EC0">
        <w:rPr>
          <w:rFonts w:cstheme="minorHAnsi"/>
        </w:rPr>
        <w:t>sorely tested</w:t>
      </w:r>
      <w:r w:rsidR="008D4F38">
        <w:rPr>
          <w:rFonts w:cstheme="minorHAnsi"/>
        </w:rPr>
        <w:t xml:space="preserve"> </w:t>
      </w:r>
      <w:bookmarkStart w:id="0" w:name="_Hlk144298110"/>
      <w:proofErr w:type="spellStart"/>
      <w:r w:rsidR="008D4F38" w:rsidRPr="008F283F">
        <w:rPr>
          <w:rFonts w:cstheme="minorHAnsi"/>
        </w:rPr>
        <w:t>Tinenenji</w:t>
      </w:r>
      <w:proofErr w:type="spellEnd"/>
      <w:r w:rsidR="008D4F38" w:rsidRPr="008F283F">
        <w:rPr>
          <w:rFonts w:cstheme="minorHAnsi"/>
        </w:rPr>
        <w:t xml:space="preserve"> </w:t>
      </w:r>
      <w:r w:rsidR="00847870">
        <w:rPr>
          <w:rFonts w:cstheme="minorHAnsi"/>
        </w:rPr>
        <w:t xml:space="preserve">[tee-nan-an-gee] </w:t>
      </w:r>
      <w:r w:rsidR="008D4F38" w:rsidRPr="008F283F">
        <w:rPr>
          <w:rFonts w:cstheme="minorHAnsi"/>
        </w:rPr>
        <w:t>Kalamba</w:t>
      </w:r>
      <w:r w:rsidR="008D4F38">
        <w:rPr>
          <w:rFonts w:cstheme="minorHAnsi"/>
        </w:rPr>
        <w:t>’s</w:t>
      </w:r>
      <w:bookmarkEnd w:id="0"/>
      <w:r>
        <w:rPr>
          <w:rFonts w:cstheme="minorHAnsi"/>
        </w:rPr>
        <w:t xml:space="preserve"> resilience</w:t>
      </w:r>
      <w:r w:rsidR="00641EC0">
        <w:rPr>
          <w:rFonts w:cstheme="minorHAnsi"/>
        </w:rPr>
        <w:t>.</w:t>
      </w:r>
      <w:r w:rsidR="007A35C1">
        <w:rPr>
          <w:rFonts w:cstheme="minorHAnsi"/>
        </w:rPr>
        <w:t xml:space="preserve"> </w:t>
      </w:r>
    </w:p>
    <w:p w14:paraId="0AD38D6D" w14:textId="03D55868" w:rsidR="002C2A9F" w:rsidRDefault="00A96780">
      <w:pPr>
        <w:rPr>
          <w:rFonts w:cstheme="minorHAnsi"/>
        </w:rPr>
      </w:pPr>
      <w:r w:rsidRPr="008F283F">
        <w:rPr>
          <w:rFonts w:cstheme="minorHAnsi"/>
        </w:rPr>
        <w:t xml:space="preserve">Tinenenji </w:t>
      </w:r>
      <w:r w:rsidR="00275A5A">
        <w:rPr>
          <w:rFonts w:eastAsia="Times New Roman" w:cstheme="minorHAnsi"/>
        </w:rPr>
        <w:t>was already proving to be an exemplary leader in th</w:t>
      </w:r>
      <w:r w:rsidR="00275A5A" w:rsidRPr="00275A5A">
        <w:rPr>
          <w:rFonts w:eastAsia="Times New Roman" w:cstheme="minorHAnsi"/>
        </w:rPr>
        <w:t xml:space="preserve">e </w:t>
      </w:r>
      <w:bookmarkStart w:id="1" w:name="_Hlk144297404"/>
      <w:r w:rsidR="00275A5A" w:rsidRPr="00275A5A">
        <w:rPr>
          <w:rFonts w:eastAsia="Times New Roman" w:cstheme="minorHAnsi"/>
        </w:rPr>
        <w:t xml:space="preserve">Kasupe </w:t>
      </w:r>
      <w:r>
        <w:rPr>
          <w:rFonts w:eastAsia="Times New Roman" w:cstheme="minorHAnsi"/>
        </w:rPr>
        <w:t>[</w:t>
      </w:r>
      <w:r w:rsidR="0051475B">
        <w:rPr>
          <w:rFonts w:eastAsia="Times New Roman" w:cstheme="minorHAnsi"/>
        </w:rPr>
        <w:t>kuh-</w:t>
      </w:r>
      <w:r w:rsidR="00423B67">
        <w:rPr>
          <w:rFonts w:eastAsia="Times New Roman" w:cstheme="minorHAnsi"/>
        </w:rPr>
        <w:t>soo</w:t>
      </w:r>
      <w:r w:rsidR="0051475B">
        <w:rPr>
          <w:rFonts w:eastAsia="Times New Roman" w:cstheme="minorHAnsi"/>
        </w:rPr>
        <w:t>-pay</w:t>
      </w:r>
      <w:bookmarkEnd w:id="1"/>
      <w:r>
        <w:rPr>
          <w:rFonts w:eastAsia="Times New Roman" w:cstheme="minorHAnsi"/>
        </w:rPr>
        <w:t>]</w:t>
      </w:r>
      <w:r w:rsidR="007A35C1">
        <w:rPr>
          <w:rFonts w:eastAsia="Times New Roman" w:cstheme="minorHAnsi"/>
        </w:rPr>
        <w:t xml:space="preserve"> </w:t>
      </w:r>
      <w:r w:rsidR="00275A5A" w:rsidRPr="00275A5A">
        <w:rPr>
          <w:rFonts w:eastAsia="Times New Roman" w:cstheme="minorHAnsi"/>
        </w:rPr>
        <w:t>Women’s Bakery and Value Addition Centre</w:t>
      </w:r>
      <w:r w:rsidR="00201A40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(</w:t>
      </w:r>
      <w:r w:rsidR="00275A5A">
        <w:rPr>
          <w:rFonts w:eastAsia="Times New Roman" w:cstheme="minorHAnsi"/>
        </w:rPr>
        <w:t xml:space="preserve">a project of </w:t>
      </w:r>
      <w:hyperlink r:id="rId8" w:history="1">
        <w:r w:rsidR="002C2A9F" w:rsidRPr="007A35C1">
          <w:rPr>
            <w:rStyle w:val="Hyperlink"/>
            <w:rFonts w:cstheme="minorHAnsi"/>
            <w:color w:val="auto"/>
            <w:u w:val="none"/>
          </w:rPr>
          <w:t>Kasupe Ministries</w:t>
        </w:r>
      </w:hyperlink>
      <w:r w:rsidR="00E57D59" w:rsidRPr="001267AB">
        <w:rPr>
          <w:rFonts w:cstheme="minorHAnsi"/>
        </w:rPr>
        <w:t xml:space="preserve"> </w:t>
      </w:r>
      <w:r w:rsidR="00201A40">
        <w:rPr>
          <w:rFonts w:eastAsia="Times New Roman" w:cstheme="minorHAnsi"/>
        </w:rPr>
        <w:t>in Malawi</w:t>
      </w:r>
      <w:r>
        <w:rPr>
          <w:rFonts w:eastAsia="Times New Roman" w:cstheme="minorHAnsi"/>
        </w:rPr>
        <w:t>)</w:t>
      </w:r>
      <w:r w:rsidR="00B956E0">
        <w:rPr>
          <w:rFonts w:eastAsia="Times New Roman" w:cstheme="minorHAnsi"/>
        </w:rPr>
        <w:t xml:space="preserve"> </w:t>
      </w:r>
      <w:r w:rsidR="00B956E0" w:rsidRPr="00275A5A">
        <w:rPr>
          <w:rFonts w:cstheme="minorHAnsi"/>
        </w:rPr>
        <w:t xml:space="preserve">when the devastating </w:t>
      </w:r>
      <w:r w:rsidR="002C2A9F">
        <w:rPr>
          <w:rFonts w:cstheme="minorHAnsi"/>
        </w:rPr>
        <w:t xml:space="preserve">March 2023 </w:t>
      </w:r>
      <w:r w:rsidR="00423B67">
        <w:rPr>
          <w:rFonts w:cstheme="minorHAnsi"/>
        </w:rPr>
        <w:t>cyclone</w:t>
      </w:r>
      <w:r w:rsidR="00423B67" w:rsidRPr="00275A5A">
        <w:rPr>
          <w:rFonts w:cstheme="minorHAnsi"/>
        </w:rPr>
        <w:t xml:space="preserve"> </w:t>
      </w:r>
      <w:r w:rsidR="00B956E0" w:rsidRPr="00275A5A">
        <w:rPr>
          <w:rFonts w:cstheme="minorHAnsi"/>
        </w:rPr>
        <w:t>washed away the lives and livelihoods of thousands across</w:t>
      </w:r>
      <w:r w:rsidR="00201A40">
        <w:rPr>
          <w:rFonts w:cstheme="minorHAnsi"/>
        </w:rPr>
        <w:t xml:space="preserve"> the country.</w:t>
      </w:r>
    </w:p>
    <w:p w14:paraId="33FE1B7F" w14:textId="12F7C87F" w:rsidR="005E69E7" w:rsidRDefault="000435A0">
      <w:pPr>
        <w:rPr>
          <w:rFonts w:cstheme="minorHAnsi"/>
        </w:rPr>
      </w:pPr>
      <w:r>
        <w:rPr>
          <w:rFonts w:cstheme="minorHAnsi"/>
        </w:rPr>
        <w:t>This</w:t>
      </w:r>
      <w:r w:rsidR="005E69E7">
        <w:rPr>
          <w:rFonts w:cstheme="minorHAnsi"/>
        </w:rPr>
        <w:t xml:space="preserve"> certainly wasn’t the hopeful future that the twice</w:t>
      </w:r>
      <w:r w:rsidR="00AE7BB7">
        <w:rPr>
          <w:rFonts w:cstheme="minorHAnsi"/>
        </w:rPr>
        <w:t>-</w:t>
      </w:r>
      <w:r w:rsidR="005E69E7">
        <w:rPr>
          <w:rFonts w:cstheme="minorHAnsi"/>
        </w:rPr>
        <w:t xml:space="preserve">widowed 42-year-old had pictured for herself when </w:t>
      </w:r>
      <w:r w:rsidR="008B3628">
        <w:rPr>
          <w:rFonts w:cstheme="minorHAnsi"/>
        </w:rPr>
        <w:t>the bakery</w:t>
      </w:r>
      <w:r w:rsidR="005E69E7">
        <w:rPr>
          <w:rFonts w:cstheme="minorHAnsi"/>
        </w:rPr>
        <w:t xml:space="preserve"> was</w:t>
      </w:r>
      <w:r w:rsidR="008B3628">
        <w:rPr>
          <w:rFonts w:cstheme="minorHAnsi"/>
        </w:rPr>
        <w:t xml:space="preserve"> </w:t>
      </w:r>
      <w:r w:rsidR="00201A40">
        <w:rPr>
          <w:rFonts w:cstheme="minorHAnsi"/>
        </w:rPr>
        <w:t>first</w:t>
      </w:r>
      <w:r w:rsidR="008B3628">
        <w:rPr>
          <w:rFonts w:cstheme="minorHAnsi"/>
        </w:rPr>
        <w:t xml:space="preserve"> </w:t>
      </w:r>
      <w:r w:rsidR="00201A40">
        <w:rPr>
          <w:rFonts w:cstheme="minorHAnsi"/>
        </w:rPr>
        <w:t>started</w:t>
      </w:r>
      <w:r w:rsidR="008B3628">
        <w:rPr>
          <w:rFonts w:cstheme="minorHAnsi"/>
        </w:rPr>
        <w:t xml:space="preserve"> in 2022</w:t>
      </w:r>
      <w:r w:rsidR="00201A40">
        <w:rPr>
          <w:rFonts w:cstheme="minorHAnsi"/>
        </w:rPr>
        <w:t xml:space="preserve"> w</w:t>
      </w:r>
      <w:r w:rsidR="00201A40" w:rsidRPr="00201A40">
        <w:rPr>
          <w:rFonts w:cstheme="minorHAnsi"/>
        </w:rPr>
        <w:t xml:space="preserve">ith support from the </w:t>
      </w:r>
      <w:hyperlink r:id="rId9" w:history="1">
        <w:r w:rsidR="00201A40" w:rsidRPr="007A35C1">
          <w:rPr>
            <w:rStyle w:val="Hyperlink"/>
            <w:rFonts w:cstheme="minorHAnsi"/>
            <w:color w:val="auto"/>
            <w:u w:val="none"/>
          </w:rPr>
          <w:t>Presbyterian Hunger Program</w:t>
        </w:r>
      </w:hyperlink>
      <w:r w:rsidR="005E69E7">
        <w:rPr>
          <w:rFonts w:cstheme="minorHAnsi"/>
        </w:rPr>
        <w:t xml:space="preserve">. </w:t>
      </w:r>
    </w:p>
    <w:p w14:paraId="71B562F2" w14:textId="1DF10BAB" w:rsidR="00201A40" w:rsidRPr="002C2A9F" w:rsidRDefault="00715F3B" w:rsidP="00201A40">
      <w:pPr>
        <w:rPr>
          <w:rFonts w:cstheme="minorHAnsi"/>
        </w:rPr>
      </w:pPr>
      <w:r>
        <w:rPr>
          <w:rFonts w:cstheme="minorHAnsi"/>
        </w:rPr>
        <w:t xml:space="preserve">The bakery was originally </w:t>
      </w:r>
      <w:r w:rsidR="000435A0">
        <w:rPr>
          <w:rFonts w:cstheme="minorHAnsi"/>
        </w:rPr>
        <w:t>d</w:t>
      </w:r>
      <w:r w:rsidR="008B3628">
        <w:rPr>
          <w:rFonts w:cstheme="minorHAnsi"/>
        </w:rPr>
        <w:t xml:space="preserve">esigned to address the </w:t>
      </w:r>
      <w:r w:rsidR="00201A40">
        <w:rPr>
          <w:rFonts w:cstheme="minorHAnsi"/>
        </w:rPr>
        <w:t>shortage</w:t>
      </w:r>
      <w:r w:rsidR="008B3628">
        <w:rPr>
          <w:rFonts w:cstheme="minorHAnsi"/>
        </w:rPr>
        <w:t xml:space="preserve"> of nutritious and healthy </w:t>
      </w:r>
      <w:r w:rsidR="00201A40">
        <w:rPr>
          <w:rFonts w:cstheme="minorHAnsi"/>
        </w:rPr>
        <w:t xml:space="preserve">foods </w:t>
      </w:r>
      <w:r w:rsidR="000435A0" w:rsidRPr="00B439BE">
        <w:rPr>
          <w:rFonts w:cstheme="minorHAnsi"/>
        </w:rPr>
        <w:t xml:space="preserve">in </w:t>
      </w:r>
      <w:r w:rsidR="000435A0">
        <w:rPr>
          <w:rFonts w:cstheme="minorHAnsi"/>
        </w:rPr>
        <w:t xml:space="preserve">the </w:t>
      </w:r>
      <w:r w:rsidR="000435A0" w:rsidRPr="00B439BE">
        <w:rPr>
          <w:rFonts w:cstheme="minorHAnsi"/>
        </w:rPr>
        <w:t xml:space="preserve">Kasupe </w:t>
      </w:r>
      <w:r w:rsidR="00B76F63">
        <w:rPr>
          <w:rFonts w:cstheme="minorHAnsi"/>
        </w:rPr>
        <w:t>region</w:t>
      </w:r>
      <w:r w:rsidR="000435A0" w:rsidRPr="00B439BE">
        <w:rPr>
          <w:rFonts w:cstheme="minorHAnsi"/>
        </w:rPr>
        <w:t xml:space="preserve"> </w:t>
      </w:r>
      <w:r w:rsidR="00201A40">
        <w:rPr>
          <w:rFonts w:cstheme="minorHAnsi"/>
        </w:rPr>
        <w:t>by</w:t>
      </w:r>
      <w:r w:rsidR="000435A0">
        <w:rPr>
          <w:rFonts w:cstheme="minorHAnsi"/>
        </w:rPr>
        <w:t xml:space="preserve"> having women</w:t>
      </w:r>
      <w:r w:rsidR="00201A40">
        <w:rPr>
          <w:rFonts w:cstheme="minorHAnsi"/>
        </w:rPr>
        <w:t xml:space="preserve"> produc</w:t>
      </w:r>
      <w:r w:rsidR="000435A0">
        <w:rPr>
          <w:rFonts w:cstheme="minorHAnsi"/>
        </w:rPr>
        <w:t>e</w:t>
      </w:r>
      <w:r w:rsidR="00201A40">
        <w:rPr>
          <w:rFonts w:cstheme="minorHAnsi"/>
        </w:rPr>
        <w:t xml:space="preserve"> and sell a variety of baked goods</w:t>
      </w:r>
      <w:r w:rsidR="008B3628">
        <w:rPr>
          <w:rFonts w:cstheme="minorHAnsi"/>
        </w:rPr>
        <w:t xml:space="preserve"> and farm products</w:t>
      </w:r>
      <w:r>
        <w:rPr>
          <w:rFonts w:cstheme="minorHAnsi"/>
        </w:rPr>
        <w:t>.</w:t>
      </w:r>
      <w:r w:rsidR="00201A40">
        <w:rPr>
          <w:rFonts w:cstheme="minorHAnsi"/>
        </w:rPr>
        <w:t xml:space="preserve"> </w:t>
      </w:r>
      <w:r>
        <w:rPr>
          <w:rFonts w:cstheme="minorHAnsi"/>
        </w:rPr>
        <w:t>It</w:t>
      </w:r>
      <w:r w:rsidR="00201A40" w:rsidRPr="002C2A9F">
        <w:rPr>
          <w:rFonts w:cstheme="minorHAnsi"/>
        </w:rPr>
        <w:t xml:space="preserve"> not only em</w:t>
      </w:r>
      <w:r w:rsidR="00201A40">
        <w:rPr>
          <w:rFonts w:cstheme="minorHAnsi"/>
        </w:rPr>
        <w:t xml:space="preserve">ployed </w:t>
      </w:r>
      <w:r w:rsidR="00201A40" w:rsidRPr="002C2A9F">
        <w:rPr>
          <w:rFonts w:cstheme="minorHAnsi"/>
        </w:rPr>
        <w:t>local women as bakers, but</w:t>
      </w:r>
      <w:r w:rsidR="00B76F63">
        <w:rPr>
          <w:rFonts w:cstheme="minorHAnsi"/>
        </w:rPr>
        <w:t xml:space="preserve"> </w:t>
      </w:r>
      <w:r w:rsidR="00B76F63" w:rsidRPr="00956C5C">
        <w:rPr>
          <w:rFonts w:eastAsia="Times New Roman" w:cstheme="minorHAnsi"/>
        </w:rPr>
        <w:t>—</w:t>
      </w:r>
      <w:r w:rsidR="00B76F63">
        <w:rPr>
          <w:rFonts w:eastAsia="Times New Roman" w:cstheme="minorHAnsi"/>
        </w:rPr>
        <w:t xml:space="preserve"> </w:t>
      </w:r>
      <w:r w:rsidR="005E69E7">
        <w:rPr>
          <w:rFonts w:cstheme="minorHAnsi"/>
        </w:rPr>
        <w:t>before the cyclone</w:t>
      </w:r>
      <w:r w:rsidR="00E57D59">
        <w:rPr>
          <w:rFonts w:cstheme="minorHAnsi"/>
        </w:rPr>
        <w:t xml:space="preserve"> struck</w:t>
      </w:r>
      <w:r w:rsidR="00B76F63">
        <w:rPr>
          <w:rFonts w:cstheme="minorHAnsi"/>
        </w:rPr>
        <w:t xml:space="preserve"> </w:t>
      </w:r>
      <w:r w:rsidR="00B76F63" w:rsidRPr="00956C5C">
        <w:rPr>
          <w:rFonts w:eastAsia="Times New Roman" w:cstheme="minorHAnsi"/>
        </w:rPr>
        <w:t>—</w:t>
      </w:r>
      <w:r w:rsidR="00AE7BB7">
        <w:rPr>
          <w:rFonts w:eastAsia="Times New Roman" w:cstheme="minorHAnsi"/>
        </w:rPr>
        <w:t xml:space="preserve"> </w:t>
      </w:r>
      <w:r w:rsidR="00201A40" w:rsidRPr="002C2A9F">
        <w:rPr>
          <w:rFonts w:cstheme="minorHAnsi"/>
        </w:rPr>
        <w:t>also bolster</w:t>
      </w:r>
      <w:r w:rsidR="005E69E7">
        <w:rPr>
          <w:rFonts w:cstheme="minorHAnsi"/>
        </w:rPr>
        <w:t>ed</w:t>
      </w:r>
      <w:r w:rsidR="00201A40" w:rsidRPr="002C2A9F">
        <w:rPr>
          <w:rFonts w:cstheme="minorHAnsi"/>
        </w:rPr>
        <w:t xml:space="preserve"> the production of farmers and strengthen</w:t>
      </w:r>
      <w:r w:rsidR="005E69E7">
        <w:rPr>
          <w:rFonts w:cstheme="minorHAnsi"/>
        </w:rPr>
        <w:t>ed</w:t>
      </w:r>
      <w:r w:rsidR="00201A40" w:rsidRPr="002C2A9F">
        <w:rPr>
          <w:rFonts w:cstheme="minorHAnsi"/>
        </w:rPr>
        <w:t xml:space="preserve"> the economy.</w:t>
      </w:r>
    </w:p>
    <w:p w14:paraId="4AEE3BF6" w14:textId="4DCEF6AE" w:rsidR="00A47EB5" w:rsidRDefault="00F15EE4" w:rsidP="00F15EE4">
      <w:pPr>
        <w:rPr>
          <w:rFonts w:cstheme="minorHAnsi"/>
        </w:rPr>
      </w:pPr>
      <w:r>
        <w:rPr>
          <w:rFonts w:cstheme="minorHAnsi"/>
        </w:rPr>
        <w:t>It is thanks to</w:t>
      </w:r>
      <w:r w:rsidR="0086466E">
        <w:rPr>
          <w:rFonts w:cstheme="minorHAnsi"/>
        </w:rPr>
        <w:t xml:space="preserve"> </w:t>
      </w:r>
      <w:r w:rsidR="0086466E" w:rsidRPr="0086466E">
        <w:rPr>
          <w:rFonts w:cstheme="minorHAnsi"/>
        </w:rPr>
        <w:t>Tinenenji</w:t>
      </w:r>
      <w:r>
        <w:rPr>
          <w:rFonts w:cstheme="minorHAnsi"/>
        </w:rPr>
        <w:t>’s</w:t>
      </w:r>
      <w:r w:rsidR="00A47EB5">
        <w:rPr>
          <w:rFonts w:cstheme="minorHAnsi"/>
        </w:rPr>
        <w:t xml:space="preserve"> faithful</w:t>
      </w:r>
      <w:r>
        <w:rPr>
          <w:rFonts w:cstheme="minorHAnsi"/>
        </w:rPr>
        <w:t xml:space="preserve"> leadership that t</w:t>
      </w:r>
      <w:r w:rsidR="005E69E7" w:rsidRPr="005E69E7">
        <w:rPr>
          <w:rFonts w:cstheme="minorHAnsi"/>
        </w:rPr>
        <w:t xml:space="preserve">he </w:t>
      </w:r>
      <w:r>
        <w:rPr>
          <w:rFonts w:cstheme="minorHAnsi"/>
        </w:rPr>
        <w:t>b</w:t>
      </w:r>
      <w:r w:rsidR="005E69E7" w:rsidRPr="005E69E7">
        <w:rPr>
          <w:rFonts w:cstheme="minorHAnsi"/>
        </w:rPr>
        <w:t xml:space="preserve">akery </w:t>
      </w:r>
      <w:r w:rsidR="00A47EB5">
        <w:rPr>
          <w:rFonts w:cstheme="minorHAnsi"/>
        </w:rPr>
        <w:t xml:space="preserve">operation </w:t>
      </w:r>
      <w:r w:rsidR="00A47EB5" w:rsidRPr="005E69E7">
        <w:rPr>
          <w:rFonts w:cstheme="minorHAnsi"/>
        </w:rPr>
        <w:t>survived</w:t>
      </w:r>
      <w:r w:rsidR="005E69E7" w:rsidRPr="005E69E7">
        <w:rPr>
          <w:rFonts w:cstheme="minorHAnsi"/>
        </w:rPr>
        <w:t xml:space="preserve"> the</w:t>
      </w:r>
      <w:r>
        <w:rPr>
          <w:rFonts w:cstheme="minorHAnsi"/>
        </w:rPr>
        <w:t xml:space="preserve"> cyclone. </w:t>
      </w:r>
    </w:p>
    <w:p w14:paraId="137B759A" w14:textId="5DCBEEE3" w:rsidR="00F15EE4" w:rsidRPr="00F15EE4" w:rsidRDefault="00F15EE4" w:rsidP="00F15EE4">
      <w:pPr>
        <w:rPr>
          <w:rFonts w:cstheme="minorHAnsi"/>
        </w:rPr>
      </w:pPr>
      <w:r>
        <w:rPr>
          <w:rFonts w:cstheme="minorHAnsi"/>
        </w:rPr>
        <w:t xml:space="preserve">And it is </w:t>
      </w:r>
      <w:r w:rsidR="0086466E">
        <w:rPr>
          <w:rFonts w:cstheme="minorHAnsi"/>
        </w:rPr>
        <w:t xml:space="preserve">also </w:t>
      </w:r>
      <w:r>
        <w:rPr>
          <w:rFonts w:cstheme="minorHAnsi"/>
        </w:rPr>
        <w:t>thanks to</w:t>
      </w:r>
      <w:r w:rsidR="00A47EB5">
        <w:rPr>
          <w:rFonts w:cstheme="minorHAnsi"/>
        </w:rPr>
        <w:t xml:space="preserve"> </w:t>
      </w:r>
      <w:r w:rsidRPr="00F15EE4">
        <w:rPr>
          <w:rFonts w:cstheme="minorHAnsi"/>
          <w:bCs/>
        </w:rPr>
        <w:t xml:space="preserve">a grant from the </w:t>
      </w:r>
      <w:bookmarkStart w:id="2" w:name="_Hlk144295366"/>
      <w:r w:rsidRPr="007A35C1">
        <w:fldChar w:fldCharType="begin"/>
      </w:r>
      <w:r w:rsidRPr="007A35C1">
        <w:instrText>HYPERLINK "https://www.presbyterianmission.org/ministries/compassion-peace-justice/hunger/"</w:instrText>
      </w:r>
      <w:r w:rsidRPr="007A35C1">
        <w:fldChar w:fldCharType="separate"/>
      </w:r>
      <w:r w:rsidRPr="007A35C1">
        <w:rPr>
          <w:rStyle w:val="Hyperlink"/>
          <w:rFonts w:cstheme="minorHAnsi"/>
          <w:bCs/>
          <w:color w:val="auto"/>
          <w:u w:val="none"/>
        </w:rPr>
        <w:t>Presbyterian Hunger Program</w:t>
      </w:r>
      <w:r w:rsidRPr="007A35C1">
        <w:rPr>
          <w:rStyle w:val="Hyperlink"/>
          <w:rFonts w:cstheme="minorHAnsi"/>
          <w:bCs/>
          <w:color w:val="auto"/>
          <w:u w:val="none"/>
        </w:rPr>
        <w:fldChar w:fldCharType="end"/>
      </w:r>
      <w:bookmarkEnd w:id="2"/>
      <w:r w:rsidR="00A47EB5">
        <w:rPr>
          <w:rFonts w:cstheme="minorHAnsi"/>
          <w:bCs/>
        </w:rPr>
        <w:t xml:space="preserve">, made possible </w:t>
      </w:r>
      <w:r w:rsidRPr="00F15EE4">
        <w:rPr>
          <w:rFonts w:cstheme="minorHAnsi"/>
          <w:bCs/>
        </w:rPr>
        <w:t xml:space="preserve">by gifts to </w:t>
      </w:r>
      <w:hyperlink r:id="rId10" w:history="1">
        <w:r w:rsidRPr="007A35C1">
          <w:rPr>
            <w:rStyle w:val="Hyperlink"/>
            <w:rFonts w:cstheme="minorHAnsi"/>
            <w:bCs/>
            <w:color w:val="auto"/>
            <w:u w:val="none"/>
          </w:rPr>
          <w:t>One Great Hour of Sharing</w:t>
        </w:r>
      </w:hyperlink>
      <w:r w:rsidR="00A47EB5">
        <w:rPr>
          <w:rFonts w:cstheme="minorHAnsi"/>
          <w:bCs/>
        </w:rPr>
        <w:t>, that t</w:t>
      </w:r>
      <w:r w:rsidR="00A47EB5" w:rsidRPr="00F15EE4">
        <w:rPr>
          <w:rFonts w:cstheme="minorHAnsi"/>
          <w:bCs/>
        </w:rPr>
        <w:t xml:space="preserve">he humanitarian </w:t>
      </w:r>
      <w:r w:rsidR="00A47EB5">
        <w:rPr>
          <w:rFonts w:cstheme="minorHAnsi"/>
          <w:bCs/>
        </w:rPr>
        <w:t>outreach of Kasupe Ministries can continue uninterrupted.</w:t>
      </w:r>
    </w:p>
    <w:p w14:paraId="025B401C" w14:textId="46D37B37" w:rsidR="00F15EE4" w:rsidRPr="00F15EE4" w:rsidRDefault="00F15EE4" w:rsidP="00F15EE4">
      <w:pPr>
        <w:rPr>
          <w:rFonts w:cstheme="minorHAnsi"/>
          <w:bCs/>
        </w:rPr>
      </w:pPr>
      <w:r w:rsidRPr="00F15EE4">
        <w:rPr>
          <w:rFonts w:cstheme="minorHAnsi"/>
          <w:bCs/>
        </w:rPr>
        <w:t>For 75 years, the Offering’s purpose of helping neighbors in need around the world remains constant, giving the P</w:t>
      </w:r>
      <w:r w:rsidR="00480D47">
        <w:rPr>
          <w:rFonts w:cstheme="minorHAnsi"/>
          <w:bCs/>
        </w:rPr>
        <w:t xml:space="preserve">resbyterian Church </w:t>
      </w:r>
      <w:r w:rsidRPr="00F15EE4">
        <w:rPr>
          <w:rFonts w:cstheme="minorHAnsi"/>
          <w:bCs/>
        </w:rPr>
        <w:t>(U</w:t>
      </w:r>
      <w:r w:rsidR="00715F3B">
        <w:rPr>
          <w:rFonts w:cstheme="minorHAnsi"/>
          <w:bCs/>
        </w:rPr>
        <w:t>.</w:t>
      </w:r>
      <w:r w:rsidRPr="00F15EE4">
        <w:rPr>
          <w:rFonts w:cstheme="minorHAnsi"/>
          <w:bCs/>
        </w:rPr>
        <w:t>S</w:t>
      </w:r>
      <w:r w:rsidR="00715F3B">
        <w:rPr>
          <w:rFonts w:cstheme="minorHAnsi"/>
          <w:bCs/>
        </w:rPr>
        <w:t>.</w:t>
      </w:r>
      <w:r w:rsidRPr="00F15EE4">
        <w:rPr>
          <w:rFonts w:cstheme="minorHAnsi"/>
          <w:bCs/>
        </w:rPr>
        <w:t>A</w:t>
      </w:r>
      <w:r w:rsidR="00715F3B">
        <w:rPr>
          <w:rFonts w:cstheme="minorHAnsi"/>
          <w:bCs/>
        </w:rPr>
        <w:t>.</w:t>
      </w:r>
      <w:r w:rsidRPr="00F15EE4">
        <w:rPr>
          <w:rFonts w:cstheme="minorHAnsi"/>
          <w:bCs/>
        </w:rPr>
        <w:t xml:space="preserve">) and other Christian denominations a tangible way to share God’s love. </w:t>
      </w:r>
      <w:hyperlink r:id="rId11" w:history="1">
        <w:r w:rsidRPr="007A35C1">
          <w:rPr>
            <w:rStyle w:val="Hyperlink"/>
            <w:rFonts w:cstheme="minorHAnsi"/>
            <w:bCs/>
            <w:color w:val="auto"/>
            <w:u w:val="none"/>
          </w:rPr>
          <w:t>One Great Hour of Sharing</w:t>
        </w:r>
      </w:hyperlink>
      <w:r w:rsidRPr="00F15EE4">
        <w:rPr>
          <w:rFonts w:cstheme="minorHAnsi"/>
          <w:bCs/>
        </w:rPr>
        <w:t xml:space="preserve"> </w:t>
      </w:r>
      <w:r w:rsidR="00A96780">
        <w:rPr>
          <w:rFonts w:cstheme="minorHAnsi"/>
          <w:bCs/>
        </w:rPr>
        <w:t>additionally</w:t>
      </w:r>
      <w:r w:rsidR="00A96780" w:rsidRPr="00F15EE4">
        <w:rPr>
          <w:rFonts w:cstheme="minorHAnsi"/>
          <w:bCs/>
        </w:rPr>
        <w:t xml:space="preserve"> </w:t>
      </w:r>
      <w:r w:rsidR="00715F3B">
        <w:rPr>
          <w:rFonts w:cstheme="minorHAnsi"/>
          <w:bCs/>
        </w:rPr>
        <w:t>supports</w:t>
      </w:r>
      <w:r w:rsidR="00715F3B" w:rsidRPr="00F15EE4">
        <w:rPr>
          <w:rFonts w:cstheme="minorHAnsi"/>
          <w:bCs/>
        </w:rPr>
        <w:t xml:space="preserve"> </w:t>
      </w:r>
      <w:r w:rsidRPr="00F15EE4">
        <w:rPr>
          <w:rFonts w:cstheme="minorHAnsi"/>
          <w:bCs/>
        </w:rPr>
        <w:t xml:space="preserve">the ministries of </w:t>
      </w:r>
      <w:hyperlink r:id="rId12" w:history="1">
        <w:r w:rsidRPr="007A35C1">
          <w:rPr>
            <w:rStyle w:val="Hyperlink"/>
            <w:rFonts w:cstheme="minorHAnsi"/>
            <w:bCs/>
            <w:color w:val="auto"/>
            <w:u w:val="none"/>
          </w:rPr>
          <w:t>Presbyterian</w:t>
        </w:r>
        <w:r w:rsidRPr="00F15EE4">
          <w:rPr>
            <w:rStyle w:val="Hyperlink"/>
            <w:rFonts w:cstheme="minorHAnsi"/>
            <w:bCs/>
          </w:rPr>
          <w:t xml:space="preserve"> </w:t>
        </w:r>
        <w:r w:rsidRPr="007A35C1">
          <w:rPr>
            <w:rStyle w:val="Hyperlink"/>
            <w:rFonts w:cstheme="minorHAnsi"/>
            <w:bCs/>
            <w:color w:val="auto"/>
            <w:u w:val="none"/>
          </w:rPr>
          <w:t>Disaster Assistance</w:t>
        </w:r>
      </w:hyperlink>
      <w:r w:rsidRPr="00F15EE4">
        <w:rPr>
          <w:rFonts w:cstheme="minorHAnsi"/>
          <w:bCs/>
        </w:rPr>
        <w:t xml:space="preserve"> and </w:t>
      </w:r>
      <w:r w:rsidR="007A35C1">
        <w:rPr>
          <w:rFonts w:cstheme="minorHAnsi"/>
          <w:bCs/>
        </w:rPr>
        <w:t xml:space="preserve">the </w:t>
      </w:r>
      <w:hyperlink r:id="rId13" w:history="1">
        <w:r w:rsidRPr="007A35C1">
          <w:rPr>
            <w:rStyle w:val="Hyperlink"/>
            <w:rFonts w:cstheme="minorHAnsi"/>
            <w:bCs/>
            <w:color w:val="auto"/>
            <w:u w:val="none"/>
          </w:rPr>
          <w:t>Presbyterian Committee on the Self-Development of People</w:t>
        </w:r>
      </w:hyperlink>
      <w:r w:rsidR="007A35C1">
        <w:rPr>
          <w:rFonts w:cstheme="minorHAnsi"/>
          <w:bCs/>
        </w:rPr>
        <w:t>.</w:t>
      </w:r>
    </w:p>
    <w:p w14:paraId="0F613D1B" w14:textId="3F308C76" w:rsidR="00B95709" w:rsidRDefault="0086466E" w:rsidP="00B95709">
      <w:pPr>
        <w:rPr>
          <w:rFonts w:cstheme="minorHAnsi"/>
        </w:rPr>
      </w:pPr>
      <w:r>
        <w:rPr>
          <w:rFonts w:cstheme="minorHAnsi"/>
        </w:rPr>
        <w:t>T</w:t>
      </w:r>
      <w:r w:rsidR="007A35C1" w:rsidRPr="007A35C1">
        <w:rPr>
          <w:rFonts w:cstheme="minorHAnsi"/>
        </w:rPr>
        <w:t>he Hunger Program</w:t>
      </w:r>
      <w:r w:rsidR="007A35C1">
        <w:rPr>
          <w:rFonts w:cstheme="minorHAnsi"/>
        </w:rPr>
        <w:t xml:space="preserve">’s </w:t>
      </w:r>
      <w:r w:rsidR="002B51A8">
        <w:rPr>
          <w:rFonts w:cstheme="minorHAnsi"/>
        </w:rPr>
        <w:t xml:space="preserve">partnership </w:t>
      </w:r>
      <w:r w:rsidR="002C2A9F" w:rsidRPr="002C2A9F">
        <w:rPr>
          <w:rFonts w:cstheme="minorHAnsi"/>
        </w:rPr>
        <w:t xml:space="preserve">with Kasupe Ministries </w:t>
      </w:r>
      <w:r w:rsidR="002B51A8">
        <w:rPr>
          <w:rFonts w:cstheme="minorHAnsi"/>
        </w:rPr>
        <w:t>serve</w:t>
      </w:r>
      <w:r w:rsidR="007A35C1">
        <w:rPr>
          <w:rFonts w:cstheme="minorHAnsi"/>
        </w:rPr>
        <w:t>s</w:t>
      </w:r>
      <w:r w:rsidR="002B51A8">
        <w:rPr>
          <w:rFonts w:cstheme="minorHAnsi"/>
        </w:rPr>
        <w:t xml:space="preserve"> primarily to</w:t>
      </w:r>
      <w:r w:rsidR="002C2A9F" w:rsidRPr="002C2A9F">
        <w:rPr>
          <w:rFonts w:cstheme="minorHAnsi"/>
        </w:rPr>
        <w:t xml:space="preserve"> address the nutritional needs of widowed households and other vulnerable groups through livestock farming. </w:t>
      </w:r>
      <w:r w:rsidR="00480D47">
        <w:rPr>
          <w:rFonts w:cstheme="minorHAnsi"/>
        </w:rPr>
        <w:t>In addition to the damage caused by the cyclone, m</w:t>
      </w:r>
      <w:r w:rsidR="002C2A9F" w:rsidRPr="002C2A9F">
        <w:rPr>
          <w:rFonts w:cstheme="minorHAnsi"/>
        </w:rPr>
        <w:t>any households</w:t>
      </w:r>
      <w:r w:rsidR="00480D47">
        <w:rPr>
          <w:rFonts w:cstheme="minorHAnsi"/>
        </w:rPr>
        <w:t xml:space="preserve"> </w:t>
      </w:r>
      <w:r w:rsidR="002C2A9F" w:rsidRPr="002C2A9F">
        <w:rPr>
          <w:rFonts w:cstheme="minorHAnsi"/>
        </w:rPr>
        <w:t>have</w:t>
      </w:r>
      <w:r w:rsidR="00B95709">
        <w:rPr>
          <w:rFonts w:cstheme="minorHAnsi"/>
        </w:rPr>
        <w:t xml:space="preserve"> been</w:t>
      </w:r>
      <w:r w:rsidR="002B51A8">
        <w:rPr>
          <w:rFonts w:cstheme="minorHAnsi"/>
        </w:rPr>
        <w:t xml:space="preserve"> severely impacted</w:t>
      </w:r>
      <w:r w:rsidR="002C2A9F" w:rsidRPr="002C2A9F">
        <w:rPr>
          <w:rFonts w:cstheme="minorHAnsi"/>
        </w:rPr>
        <w:t xml:space="preserve"> by the HIV/AIDS epidemic.</w:t>
      </w:r>
      <w:r w:rsidR="007A35C1">
        <w:rPr>
          <w:rFonts w:cstheme="minorHAnsi"/>
        </w:rPr>
        <w:t xml:space="preserve"> </w:t>
      </w:r>
      <w:r w:rsidR="00715F3B">
        <w:rPr>
          <w:rFonts w:cstheme="minorHAnsi"/>
        </w:rPr>
        <w:t>With</w:t>
      </w:r>
      <w:r w:rsidR="007A35C1">
        <w:rPr>
          <w:rFonts w:cstheme="minorHAnsi"/>
        </w:rPr>
        <w:t xml:space="preserve"> </w:t>
      </w:r>
      <w:r w:rsidR="00A96780">
        <w:rPr>
          <w:rFonts w:cstheme="minorHAnsi"/>
        </w:rPr>
        <w:t>the epidemic creating so many widowed households</w:t>
      </w:r>
      <w:r w:rsidR="007A35C1">
        <w:rPr>
          <w:rFonts w:cstheme="minorHAnsi"/>
        </w:rPr>
        <w:t xml:space="preserve">, Kasupe Ministries has </w:t>
      </w:r>
      <w:r w:rsidR="00845324">
        <w:rPr>
          <w:rFonts w:cstheme="minorHAnsi"/>
        </w:rPr>
        <w:t xml:space="preserve">found </w:t>
      </w:r>
      <w:r w:rsidR="00A96780">
        <w:rPr>
          <w:rFonts w:cstheme="minorHAnsi"/>
        </w:rPr>
        <w:t>that</w:t>
      </w:r>
      <w:r w:rsidR="00423B67">
        <w:rPr>
          <w:rFonts w:cstheme="minorHAnsi"/>
        </w:rPr>
        <w:t xml:space="preserve"> working</w:t>
      </w:r>
      <w:r w:rsidR="00B95709" w:rsidRPr="00B95709">
        <w:rPr>
          <w:rFonts w:cstheme="minorHAnsi"/>
        </w:rPr>
        <w:t xml:space="preserve"> with them </w:t>
      </w:r>
      <w:r w:rsidR="00715F3B">
        <w:rPr>
          <w:rFonts w:cstheme="minorHAnsi"/>
        </w:rPr>
        <w:t>helps</w:t>
      </w:r>
      <w:r w:rsidR="00B95709" w:rsidRPr="00B95709">
        <w:rPr>
          <w:rFonts w:cstheme="minorHAnsi"/>
        </w:rPr>
        <w:t xml:space="preserve"> </w:t>
      </w:r>
      <w:r w:rsidR="00A96780">
        <w:rPr>
          <w:rFonts w:cstheme="minorHAnsi"/>
        </w:rPr>
        <w:t xml:space="preserve">provide support </w:t>
      </w:r>
      <w:r w:rsidR="00B95709" w:rsidRPr="00B95709">
        <w:rPr>
          <w:rFonts w:cstheme="minorHAnsi"/>
        </w:rPr>
        <w:t xml:space="preserve">in the areas </w:t>
      </w:r>
      <w:r w:rsidR="00B95709">
        <w:rPr>
          <w:rFonts w:cstheme="minorHAnsi"/>
        </w:rPr>
        <w:t xml:space="preserve">where </w:t>
      </w:r>
      <w:r w:rsidR="00845324">
        <w:rPr>
          <w:rFonts w:cstheme="minorHAnsi"/>
        </w:rPr>
        <w:t xml:space="preserve">it is difficult for them to </w:t>
      </w:r>
      <w:r w:rsidR="00B95709" w:rsidRPr="00B95709">
        <w:rPr>
          <w:rFonts w:cstheme="minorHAnsi"/>
        </w:rPr>
        <w:t>help themselves</w:t>
      </w:r>
      <w:r w:rsidR="00B95709">
        <w:rPr>
          <w:rFonts w:cstheme="minorHAnsi"/>
        </w:rPr>
        <w:t>.</w:t>
      </w:r>
    </w:p>
    <w:p w14:paraId="7F7FFDDD" w14:textId="577A0FAC" w:rsidR="005A4AA7" w:rsidRDefault="00845324" w:rsidP="00845324">
      <w:pPr>
        <w:rPr>
          <w:rFonts w:cstheme="minorHAnsi"/>
        </w:rPr>
      </w:pPr>
      <w:r w:rsidRPr="00845324">
        <w:rPr>
          <w:rFonts w:cstheme="minorHAnsi"/>
        </w:rPr>
        <w:t>Dr. Fletcher Padoko, executive director of Kasupe Ministries,</w:t>
      </w:r>
      <w:r w:rsidR="00107644">
        <w:rPr>
          <w:rFonts w:cstheme="minorHAnsi"/>
        </w:rPr>
        <w:t xml:space="preserve"> says, “I</w:t>
      </w:r>
      <w:r w:rsidR="00107644" w:rsidRPr="00346A24">
        <w:rPr>
          <w:rFonts w:cstheme="minorHAnsi"/>
        </w:rPr>
        <w:t xml:space="preserve"> encourage people to give to O</w:t>
      </w:r>
      <w:r w:rsidR="00107644">
        <w:rPr>
          <w:rFonts w:cstheme="minorHAnsi"/>
        </w:rPr>
        <w:t xml:space="preserve">ne </w:t>
      </w:r>
      <w:r w:rsidR="00107644" w:rsidRPr="00346A24">
        <w:rPr>
          <w:rFonts w:cstheme="minorHAnsi"/>
        </w:rPr>
        <w:t>G</w:t>
      </w:r>
      <w:r w:rsidR="00107644">
        <w:rPr>
          <w:rFonts w:cstheme="minorHAnsi"/>
        </w:rPr>
        <w:t xml:space="preserve">reat </w:t>
      </w:r>
      <w:r w:rsidR="00107644" w:rsidRPr="00346A24">
        <w:rPr>
          <w:rFonts w:cstheme="minorHAnsi"/>
        </w:rPr>
        <w:t>H</w:t>
      </w:r>
      <w:r w:rsidR="00107644">
        <w:rPr>
          <w:rFonts w:cstheme="minorHAnsi"/>
        </w:rPr>
        <w:t xml:space="preserve">our of </w:t>
      </w:r>
      <w:r w:rsidR="00107644" w:rsidRPr="00346A24">
        <w:rPr>
          <w:rFonts w:cstheme="minorHAnsi"/>
        </w:rPr>
        <w:t>S</w:t>
      </w:r>
      <w:r w:rsidR="00107644">
        <w:rPr>
          <w:rFonts w:cstheme="minorHAnsi"/>
        </w:rPr>
        <w:t>haring</w:t>
      </w:r>
      <w:r w:rsidR="00107644" w:rsidRPr="00346A24">
        <w:rPr>
          <w:rFonts w:cstheme="minorHAnsi"/>
        </w:rPr>
        <w:t xml:space="preserve"> </w:t>
      </w:r>
      <w:proofErr w:type="gramStart"/>
      <w:r w:rsidR="00107644">
        <w:rPr>
          <w:rFonts w:cstheme="minorHAnsi"/>
        </w:rPr>
        <w:t xml:space="preserve">as </w:t>
      </w:r>
      <w:r w:rsidR="00107644" w:rsidRPr="00346A24">
        <w:rPr>
          <w:rFonts w:cstheme="minorHAnsi"/>
        </w:rPr>
        <w:t>a way to</w:t>
      </w:r>
      <w:proofErr w:type="gramEnd"/>
      <w:r w:rsidR="00107644" w:rsidRPr="00346A24">
        <w:rPr>
          <w:rFonts w:cstheme="minorHAnsi"/>
        </w:rPr>
        <w:t xml:space="preserve"> give directly to the people</w:t>
      </w:r>
      <w:r w:rsidR="00107644">
        <w:rPr>
          <w:rFonts w:cstheme="minorHAnsi"/>
        </w:rPr>
        <w:t>. W</w:t>
      </w:r>
      <w:r w:rsidR="00107644" w:rsidRPr="00346A24">
        <w:rPr>
          <w:rFonts w:cstheme="minorHAnsi"/>
        </w:rPr>
        <w:t>e are so thankful to the givers</w:t>
      </w:r>
      <w:r w:rsidR="00107644">
        <w:rPr>
          <w:rFonts w:cstheme="minorHAnsi"/>
        </w:rPr>
        <w:t xml:space="preserve"> because we, the Malawian people, </w:t>
      </w:r>
      <w:r w:rsidR="00107644" w:rsidRPr="00346A24">
        <w:rPr>
          <w:rFonts w:cstheme="minorHAnsi"/>
        </w:rPr>
        <w:t xml:space="preserve">are the beneficiaries of </w:t>
      </w:r>
      <w:r w:rsidR="00107644">
        <w:rPr>
          <w:rFonts w:cstheme="minorHAnsi"/>
        </w:rPr>
        <w:t>your generous</w:t>
      </w:r>
      <w:r w:rsidR="00107644" w:rsidRPr="00346A24">
        <w:rPr>
          <w:rFonts w:cstheme="minorHAnsi"/>
        </w:rPr>
        <w:t xml:space="preserve"> giving.</w:t>
      </w:r>
      <w:r w:rsidR="00107644">
        <w:rPr>
          <w:rFonts w:cstheme="minorHAnsi"/>
        </w:rPr>
        <w:t>”</w:t>
      </w:r>
      <w:r w:rsidRPr="00845324">
        <w:rPr>
          <w:rFonts w:cstheme="minorHAnsi"/>
        </w:rPr>
        <w:t xml:space="preserve"> </w:t>
      </w:r>
      <w:r w:rsidR="00A96780">
        <w:rPr>
          <w:rFonts w:cstheme="minorHAnsi"/>
        </w:rPr>
        <w:t>Dr. Padoko’s</w:t>
      </w:r>
      <w:r w:rsidR="00107644" w:rsidRPr="00845324">
        <w:rPr>
          <w:rFonts w:cstheme="minorHAnsi"/>
        </w:rPr>
        <w:t xml:space="preserve"> </w:t>
      </w:r>
      <w:r w:rsidRPr="00845324">
        <w:rPr>
          <w:rFonts w:cstheme="minorHAnsi"/>
        </w:rPr>
        <w:t>long-term goal is to reverse generational poverty and eradicate preventable diseases, namely HIV/AIDS, through programs and projects developed in partnership with Malawian Christian organizations.</w:t>
      </w:r>
      <w:r>
        <w:rPr>
          <w:rFonts w:cstheme="minorHAnsi"/>
        </w:rPr>
        <w:t xml:space="preserve"> </w:t>
      </w:r>
    </w:p>
    <w:p w14:paraId="76C3EAF6" w14:textId="7645258F" w:rsidR="00845324" w:rsidRDefault="00845324" w:rsidP="00B439BE">
      <w:pPr>
        <w:rPr>
          <w:rFonts w:cstheme="minorHAnsi"/>
        </w:rPr>
      </w:pPr>
      <w:r>
        <w:rPr>
          <w:rFonts w:cstheme="minorHAnsi"/>
        </w:rPr>
        <w:lastRenderedPageBreak/>
        <w:t>Together, our gifts make a difference in the lives of people in Malawi</w:t>
      </w:r>
      <w:r w:rsidR="00A96780">
        <w:rPr>
          <w:rFonts w:cstheme="minorHAnsi"/>
        </w:rPr>
        <w:t xml:space="preserve"> </w:t>
      </w:r>
      <w:r>
        <w:rPr>
          <w:rFonts w:cstheme="minorHAnsi"/>
        </w:rPr>
        <w:t xml:space="preserve">in other parts of the world and right here at home. </w:t>
      </w:r>
      <w:r w:rsidR="00BE6C36" w:rsidRPr="00BE6C36">
        <w:rPr>
          <w:rFonts w:cstheme="minorHAnsi"/>
        </w:rPr>
        <w:t xml:space="preserve">Please give </w:t>
      </w:r>
      <w:r w:rsidR="00107644">
        <w:rPr>
          <w:rFonts w:cstheme="minorHAnsi"/>
        </w:rPr>
        <w:t>generously</w:t>
      </w:r>
      <w:r w:rsidR="00BE6C36" w:rsidRPr="00BE6C36">
        <w:rPr>
          <w:rFonts w:cstheme="minorHAnsi"/>
        </w:rPr>
        <w:t xml:space="preserve"> to One Great Hour of Sharing,</w:t>
      </w:r>
      <w:r>
        <w:rPr>
          <w:rFonts w:cstheme="minorHAnsi"/>
        </w:rPr>
        <w:t xml:space="preserve"> </w:t>
      </w:r>
      <w:r w:rsidR="00423B67">
        <w:rPr>
          <w:rFonts w:cstheme="minorHAnsi"/>
        </w:rPr>
        <w:t xml:space="preserve">and </w:t>
      </w:r>
      <w:r>
        <w:rPr>
          <w:rFonts w:cstheme="minorHAnsi"/>
        </w:rPr>
        <w:t>don’t forget, when we all do a little, it adds up to a lot!</w:t>
      </w:r>
    </w:p>
    <w:p w14:paraId="4D8CA8D5" w14:textId="77777777" w:rsidR="00A96780" w:rsidRDefault="00A96780" w:rsidP="00B439BE">
      <w:pPr>
        <w:rPr>
          <w:rFonts w:cstheme="minorHAnsi"/>
        </w:rPr>
      </w:pPr>
    </w:p>
    <w:p w14:paraId="3C207CEE" w14:textId="36B5F8D2" w:rsidR="00845324" w:rsidRPr="00B264B5" w:rsidRDefault="00845324" w:rsidP="00B439BE">
      <w:pPr>
        <w:rPr>
          <w:rFonts w:cstheme="minorHAnsi"/>
          <w:b/>
          <w:bCs/>
          <w:i/>
          <w:iCs/>
          <w:color w:val="4298B5"/>
        </w:rPr>
      </w:pPr>
      <w:r w:rsidRPr="00B264B5">
        <w:rPr>
          <w:rFonts w:cstheme="minorHAnsi"/>
          <w:b/>
          <w:bCs/>
          <w:i/>
          <w:iCs/>
          <w:color w:val="4298B5"/>
        </w:rPr>
        <w:t>Let us pray~</w:t>
      </w:r>
    </w:p>
    <w:p w14:paraId="34D9714F" w14:textId="098D12D5" w:rsidR="00107644" w:rsidRPr="00107644" w:rsidRDefault="00A96780" w:rsidP="00B439BE">
      <w:pPr>
        <w:rPr>
          <w:rFonts w:cstheme="minorHAnsi"/>
        </w:rPr>
      </w:pPr>
      <w:r w:rsidRPr="00A96780">
        <w:rPr>
          <w:rFonts w:cstheme="minorHAnsi"/>
          <w:i/>
          <w:iCs/>
        </w:rPr>
        <w:t xml:space="preserve">God of compassion and grace, help us to share who we are with all those you love around the world. In special ways be with those facing economic hardship, natural </w:t>
      </w:r>
      <w:proofErr w:type="gramStart"/>
      <w:r w:rsidRPr="00A96780">
        <w:rPr>
          <w:rFonts w:cstheme="minorHAnsi"/>
          <w:i/>
          <w:iCs/>
        </w:rPr>
        <w:t>disaster</w:t>
      </w:r>
      <w:proofErr w:type="gramEnd"/>
      <w:r w:rsidRPr="00A96780">
        <w:rPr>
          <w:rFonts w:cstheme="minorHAnsi"/>
          <w:i/>
          <w:iCs/>
        </w:rPr>
        <w:t xml:space="preserve"> and health crises. May their resilience be bolstered by what we give, as a witness to your boundless grace. We pray in Christ’s name</w:t>
      </w:r>
      <w:r>
        <w:rPr>
          <w:rFonts w:cstheme="minorHAnsi"/>
          <w:b/>
          <w:bCs/>
        </w:rPr>
        <w:t>. Amen.</w:t>
      </w:r>
    </w:p>
    <w:sectPr w:rsidR="00107644" w:rsidRPr="00107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5D3B9" w14:textId="77777777" w:rsidR="00F46F04" w:rsidRDefault="00F46F04" w:rsidP="008E4126">
      <w:pPr>
        <w:spacing w:after="0" w:line="240" w:lineRule="auto"/>
      </w:pPr>
      <w:r>
        <w:separator/>
      </w:r>
    </w:p>
  </w:endnote>
  <w:endnote w:type="continuationSeparator" w:id="0">
    <w:p w14:paraId="1D9B6974" w14:textId="77777777" w:rsidR="00F46F04" w:rsidRDefault="00F46F04" w:rsidP="008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EF021" w14:textId="77777777" w:rsidR="00F46F04" w:rsidRDefault="00F46F04" w:rsidP="008E4126">
      <w:pPr>
        <w:spacing w:after="0" w:line="240" w:lineRule="auto"/>
      </w:pPr>
      <w:r>
        <w:separator/>
      </w:r>
    </w:p>
  </w:footnote>
  <w:footnote w:type="continuationSeparator" w:id="0">
    <w:p w14:paraId="0037BD6A" w14:textId="77777777" w:rsidR="00F46F04" w:rsidRDefault="00F46F04" w:rsidP="008E4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B16DC"/>
    <w:multiLevelType w:val="hybridMultilevel"/>
    <w:tmpl w:val="5044A3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C7090"/>
    <w:multiLevelType w:val="hybridMultilevel"/>
    <w:tmpl w:val="D070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864472">
    <w:abstractNumId w:val="0"/>
  </w:num>
  <w:num w:numId="2" w16cid:durableId="306788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126"/>
    <w:rsid w:val="00020D39"/>
    <w:rsid w:val="000435A0"/>
    <w:rsid w:val="000458C9"/>
    <w:rsid w:val="00062012"/>
    <w:rsid w:val="00063532"/>
    <w:rsid w:val="00073553"/>
    <w:rsid w:val="0008372D"/>
    <w:rsid w:val="0009669D"/>
    <w:rsid w:val="00096E7C"/>
    <w:rsid w:val="000A1E22"/>
    <w:rsid w:val="000A73FC"/>
    <w:rsid w:val="000C0BE7"/>
    <w:rsid w:val="000D1201"/>
    <w:rsid w:val="000D2959"/>
    <w:rsid w:val="000D51C3"/>
    <w:rsid w:val="000E099D"/>
    <w:rsid w:val="000F4EC6"/>
    <w:rsid w:val="00107644"/>
    <w:rsid w:val="00116CB1"/>
    <w:rsid w:val="00123FFD"/>
    <w:rsid w:val="001267AB"/>
    <w:rsid w:val="001321DC"/>
    <w:rsid w:val="001328E7"/>
    <w:rsid w:val="001355C7"/>
    <w:rsid w:val="00146354"/>
    <w:rsid w:val="00172F9A"/>
    <w:rsid w:val="00174B72"/>
    <w:rsid w:val="001765E0"/>
    <w:rsid w:val="00187A71"/>
    <w:rsid w:val="00187ED2"/>
    <w:rsid w:val="00197631"/>
    <w:rsid w:val="001A4806"/>
    <w:rsid w:val="001C0A56"/>
    <w:rsid w:val="001C3C8D"/>
    <w:rsid w:val="001C7FD5"/>
    <w:rsid w:val="001D23FB"/>
    <w:rsid w:val="001D3A62"/>
    <w:rsid w:val="001E0519"/>
    <w:rsid w:val="002002B5"/>
    <w:rsid w:val="00201A40"/>
    <w:rsid w:val="00205FD8"/>
    <w:rsid w:val="00215DC4"/>
    <w:rsid w:val="00223B35"/>
    <w:rsid w:val="002255AA"/>
    <w:rsid w:val="00242FF9"/>
    <w:rsid w:val="00244EF3"/>
    <w:rsid w:val="0024744E"/>
    <w:rsid w:val="002543B0"/>
    <w:rsid w:val="00263755"/>
    <w:rsid w:val="0027409A"/>
    <w:rsid w:val="00275A5A"/>
    <w:rsid w:val="00284027"/>
    <w:rsid w:val="00290AD9"/>
    <w:rsid w:val="002935F8"/>
    <w:rsid w:val="002A3C75"/>
    <w:rsid w:val="002A52B4"/>
    <w:rsid w:val="002B51A8"/>
    <w:rsid w:val="002B6D41"/>
    <w:rsid w:val="002C2A9F"/>
    <w:rsid w:val="002C451D"/>
    <w:rsid w:val="002C5A42"/>
    <w:rsid w:val="002D0C70"/>
    <w:rsid w:val="002E6EC3"/>
    <w:rsid w:val="003126D3"/>
    <w:rsid w:val="00317AAF"/>
    <w:rsid w:val="00320318"/>
    <w:rsid w:val="003206EA"/>
    <w:rsid w:val="00320D19"/>
    <w:rsid w:val="00333208"/>
    <w:rsid w:val="00336B85"/>
    <w:rsid w:val="00340B33"/>
    <w:rsid w:val="003440A3"/>
    <w:rsid w:val="00344BAC"/>
    <w:rsid w:val="00345CC2"/>
    <w:rsid w:val="00346A24"/>
    <w:rsid w:val="00346ADA"/>
    <w:rsid w:val="00354B01"/>
    <w:rsid w:val="0035718F"/>
    <w:rsid w:val="003643F2"/>
    <w:rsid w:val="00371252"/>
    <w:rsid w:val="00371BA9"/>
    <w:rsid w:val="003911A7"/>
    <w:rsid w:val="00391D84"/>
    <w:rsid w:val="003A33CC"/>
    <w:rsid w:val="003B412F"/>
    <w:rsid w:val="003B672C"/>
    <w:rsid w:val="003C395D"/>
    <w:rsid w:val="003C4CCF"/>
    <w:rsid w:val="003D0850"/>
    <w:rsid w:val="003D6F04"/>
    <w:rsid w:val="003E1132"/>
    <w:rsid w:val="003F2209"/>
    <w:rsid w:val="003F5F0F"/>
    <w:rsid w:val="003F61BF"/>
    <w:rsid w:val="003F7DEB"/>
    <w:rsid w:val="00412EC8"/>
    <w:rsid w:val="00423B67"/>
    <w:rsid w:val="004262C0"/>
    <w:rsid w:val="00443689"/>
    <w:rsid w:val="00450019"/>
    <w:rsid w:val="00455B24"/>
    <w:rsid w:val="00465C3E"/>
    <w:rsid w:val="004759AA"/>
    <w:rsid w:val="00480D47"/>
    <w:rsid w:val="00495963"/>
    <w:rsid w:val="004962F6"/>
    <w:rsid w:val="004A26D9"/>
    <w:rsid w:val="004B1E4E"/>
    <w:rsid w:val="004B2252"/>
    <w:rsid w:val="004B4992"/>
    <w:rsid w:val="004C26B5"/>
    <w:rsid w:val="004C73E2"/>
    <w:rsid w:val="004D5150"/>
    <w:rsid w:val="004F00E5"/>
    <w:rsid w:val="004F7FFB"/>
    <w:rsid w:val="00513CE3"/>
    <w:rsid w:val="0051402F"/>
    <w:rsid w:val="0051475B"/>
    <w:rsid w:val="0052023E"/>
    <w:rsid w:val="005211EE"/>
    <w:rsid w:val="005222C1"/>
    <w:rsid w:val="00537B9D"/>
    <w:rsid w:val="00543108"/>
    <w:rsid w:val="005470DD"/>
    <w:rsid w:val="0055011B"/>
    <w:rsid w:val="00563EDF"/>
    <w:rsid w:val="005656CD"/>
    <w:rsid w:val="0057011F"/>
    <w:rsid w:val="0057342C"/>
    <w:rsid w:val="00574126"/>
    <w:rsid w:val="00576499"/>
    <w:rsid w:val="00582966"/>
    <w:rsid w:val="005A4AA7"/>
    <w:rsid w:val="005B0636"/>
    <w:rsid w:val="005C4933"/>
    <w:rsid w:val="005D0466"/>
    <w:rsid w:val="005E69E7"/>
    <w:rsid w:val="005F6C06"/>
    <w:rsid w:val="006050E3"/>
    <w:rsid w:val="00622BCE"/>
    <w:rsid w:val="00626CA6"/>
    <w:rsid w:val="006412B3"/>
    <w:rsid w:val="00641EC0"/>
    <w:rsid w:val="00650EE9"/>
    <w:rsid w:val="00651B79"/>
    <w:rsid w:val="00651F56"/>
    <w:rsid w:val="00673AFF"/>
    <w:rsid w:val="00683C32"/>
    <w:rsid w:val="006843B6"/>
    <w:rsid w:val="00693179"/>
    <w:rsid w:val="0069486B"/>
    <w:rsid w:val="00695899"/>
    <w:rsid w:val="006D0CAC"/>
    <w:rsid w:val="006E61D8"/>
    <w:rsid w:val="006F0165"/>
    <w:rsid w:val="006F0C12"/>
    <w:rsid w:val="006F60A1"/>
    <w:rsid w:val="007048D6"/>
    <w:rsid w:val="007118A5"/>
    <w:rsid w:val="00715F3B"/>
    <w:rsid w:val="007206E1"/>
    <w:rsid w:val="00734D2F"/>
    <w:rsid w:val="00740D7C"/>
    <w:rsid w:val="007538D0"/>
    <w:rsid w:val="00763136"/>
    <w:rsid w:val="0076454E"/>
    <w:rsid w:val="00764867"/>
    <w:rsid w:val="007A235F"/>
    <w:rsid w:val="007A35C1"/>
    <w:rsid w:val="007B0DBF"/>
    <w:rsid w:val="007B6B57"/>
    <w:rsid w:val="007C0117"/>
    <w:rsid w:val="007F10CF"/>
    <w:rsid w:val="0080016C"/>
    <w:rsid w:val="00801104"/>
    <w:rsid w:val="008069ED"/>
    <w:rsid w:val="008075AC"/>
    <w:rsid w:val="00816878"/>
    <w:rsid w:val="00820375"/>
    <w:rsid w:val="00834894"/>
    <w:rsid w:val="00845324"/>
    <w:rsid w:val="00846DE4"/>
    <w:rsid w:val="00847870"/>
    <w:rsid w:val="008572B0"/>
    <w:rsid w:val="0086466E"/>
    <w:rsid w:val="008735C2"/>
    <w:rsid w:val="008761EE"/>
    <w:rsid w:val="008847B8"/>
    <w:rsid w:val="00896B21"/>
    <w:rsid w:val="008A23B4"/>
    <w:rsid w:val="008A472D"/>
    <w:rsid w:val="008B3628"/>
    <w:rsid w:val="008D4F38"/>
    <w:rsid w:val="008E4126"/>
    <w:rsid w:val="008E5844"/>
    <w:rsid w:val="008F283F"/>
    <w:rsid w:val="008F4F2E"/>
    <w:rsid w:val="008F5890"/>
    <w:rsid w:val="00922067"/>
    <w:rsid w:val="00931F12"/>
    <w:rsid w:val="00937986"/>
    <w:rsid w:val="00940E0C"/>
    <w:rsid w:val="009424B9"/>
    <w:rsid w:val="0094475F"/>
    <w:rsid w:val="00950E40"/>
    <w:rsid w:val="009528D8"/>
    <w:rsid w:val="00952AE5"/>
    <w:rsid w:val="00984DB4"/>
    <w:rsid w:val="00996E7D"/>
    <w:rsid w:val="009A18D5"/>
    <w:rsid w:val="009A1A4E"/>
    <w:rsid w:val="009A20A9"/>
    <w:rsid w:val="009B76FF"/>
    <w:rsid w:val="009F7E01"/>
    <w:rsid w:val="00A04607"/>
    <w:rsid w:val="00A111E9"/>
    <w:rsid w:val="00A214F8"/>
    <w:rsid w:val="00A2164D"/>
    <w:rsid w:val="00A248F4"/>
    <w:rsid w:val="00A264AC"/>
    <w:rsid w:val="00A333C0"/>
    <w:rsid w:val="00A47EB5"/>
    <w:rsid w:val="00A611AB"/>
    <w:rsid w:val="00A7415B"/>
    <w:rsid w:val="00A74C3B"/>
    <w:rsid w:val="00A96780"/>
    <w:rsid w:val="00AB4313"/>
    <w:rsid w:val="00AC52D7"/>
    <w:rsid w:val="00AD6958"/>
    <w:rsid w:val="00AE7BB7"/>
    <w:rsid w:val="00AF0396"/>
    <w:rsid w:val="00B00097"/>
    <w:rsid w:val="00B00B1D"/>
    <w:rsid w:val="00B0596D"/>
    <w:rsid w:val="00B07EA7"/>
    <w:rsid w:val="00B17C9C"/>
    <w:rsid w:val="00B2042A"/>
    <w:rsid w:val="00B2179F"/>
    <w:rsid w:val="00B264B5"/>
    <w:rsid w:val="00B30C2E"/>
    <w:rsid w:val="00B439BE"/>
    <w:rsid w:val="00B613A2"/>
    <w:rsid w:val="00B6411D"/>
    <w:rsid w:val="00B65A88"/>
    <w:rsid w:val="00B66708"/>
    <w:rsid w:val="00B76F63"/>
    <w:rsid w:val="00B81A9F"/>
    <w:rsid w:val="00B84F58"/>
    <w:rsid w:val="00B94DE6"/>
    <w:rsid w:val="00B956E0"/>
    <w:rsid w:val="00B95709"/>
    <w:rsid w:val="00BA13DD"/>
    <w:rsid w:val="00BA1BE9"/>
    <w:rsid w:val="00BA3240"/>
    <w:rsid w:val="00BA6A92"/>
    <w:rsid w:val="00BC020F"/>
    <w:rsid w:val="00BC0ED3"/>
    <w:rsid w:val="00BD4D5E"/>
    <w:rsid w:val="00BE0227"/>
    <w:rsid w:val="00BE1462"/>
    <w:rsid w:val="00BE6C36"/>
    <w:rsid w:val="00BE75B6"/>
    <w:rsid w:val="00BF622A"/>
    <w:rsid w:val="00BF6FDE"/>
    <w:rsid w:val="00C02377"/>
    <w:rsid w:val="00C11E43"/>
    <w:rsid w:val="00C25160"/>
    <w:rsid w:val="00C27702"/>
    <w:rsid w:val="00C30F05"/>
    <w:rsid w:val="00C310E0"/>
    <w:rsid w:val="00C311B0"/>
    <w:rsid w:val="00C3382D"/>
    <w:rsid w:val="00C36B19"/>
    <w:rsid w:val="00C36D6E"/>
    <w:rsid w:val="00C506C8"/>
    <w:rsid w:val="00C865A4"/>
    <w:rsid w:val="00C901B7"/>
    <w:rsid w:val="00C974AA"/>
    <w:rsid w:val="00CC2AE0"/>
    <w:rsid w:val="00CC5EFA"/>
    <w:rsid w:val="00CC6BEB"/>
    <w:rsid w:val="00CF3E1C"/>
    <w:rsid w:val="00D06286"/>
    <w:rsid w:val="00D13E7C"/>
    <w:rsid w:val="00D22A75"/>
    <w:rsid w:val="00D34B14"/>
    <w:rsid w:val="00D43DAB"/>
    <w:rsid w:val="00D47E23"/>
    <w:rsid w:val="00D6477E"/>
    <w:rsid w:val="00D73C1D"/>
    <w:rsid w:val="00D75050"/>
    <w:rsid w:val="00D7760E"/>
    <w:rsid w:val="00D915A2"/>
    <w:rsid w:val="00D92FC3"/>
    <w:rsid w:val="00DA2212"/>
    <w:rsid w:val="00DB4048"/>
    <w:rsid w:val="00DB7EE2"/>
    <w:rsid w:val="00DC09D6"/>
    <w:rsid w:val="00DC7D14"/>
    <w:rsid w:val="00DD06DE"/>
    <w:rsid w:val="00DE38F2"/>
    <w:rsid w:val="00E078A9"/>
    <w:rsid w:val="00E14521"/>
    <w:rsid w:val="00E23F93"/>
    <w:rsid w:val="00E4478C"/>
    <w:rsid w:val="00E542CC"/>
    <w:rsid w:val="00E57D59"/>
    <w:rsid w:val="00E64E61"/>
    <w:rsid w:val="00E90BFF"/>
    <w:rsid w:val="00E9174E"/>
    <w:rsid w:val="00EA0D5D"/>
    <w:rsid w:val="00EB77B1"/>
    <w:rsid w:val="00EC7652"/>
    <w:rsid w:val="00ED0908"/>
    <w:rsid w:val="00ED1B19"/>
    <w:rsid w:val="00ED4F65"/>
    <w:rsid w:val="00EE04A8"/>
    <w:rsid w:val="00EF0551"/>
    <w:rsid w:val="00EF1454"/>
    <w:rsid w:val="00EF25E1"/>
    <w:rsid w:val="00F117AC"/>
    <w:rsid w:val="00F12564"/>
    <w:rsid w:val="00F15EE4"/>
    <w:rsid w:val="00F260BD"/>
    <w:rsid w:val="00F363FE"/>
    <w:rsid w:val="00F46F04"/>
    <w:rsid w:val="00F610CA"/>
    <w:rsid w:val="00F8241F"/>
    <w:rsid w:val="00F847EE"/>
    <w:rsid w:val="00F9079D"/>
    <w:rsid w:val="00F948C5"/>
    <w:rsid w:val="00FA07AA"/>
    <w:rsid w:val="00FA2B27"/>
    <w:rsid w:val="00FA66BF"/>
    <w:rsid w:val="00FB5140"/>
    <w:rsid w:val="00FC02F8"/>
    <w:rsid w:val="00FD5C5E"/>
    <w:rsid w:val="00FF23AD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B007E"/>
  <w15:chartTrackingRefBased/>
  <w15:docId w15:val="{F9873FD8-0357-4B83-943B-44B4E335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12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E4126"/>
    <w:pPr>
      <w:spacing w:after="0" w:line="240" w:lineRule="auto"/>
      <w:ind w:left="720"/>
    </w:pPr>
    <w:rPr>
      <w:rFonts w:ascii="Calibri" w:hAnsi="Calibri" w:cs="Calibri"/>
      <w:kern w:val="0"/>
    </w:rPr>
  </w:style>
  <w:style w:type="paragraph" w:styleId="Header">
    <w:name w:val="header"/>
    <w:basedOn w:val="Normal"/>
    <w:link w:val="HeaderChar"/>
    <w:uiPriority w:val="99"/>
    <w:unhideWhenUsed/>
    <w:rsid w:val="008E4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126"/>
  </w:style>
  <w:style w:type="paragraph" w:styleId="Footer">
    <w:name w:val="footer"/>
    <w:basedOn w:val="Normal"/>
    <w:link w:val="FooterChar"/>
    <w:uiPriority w:val="99"/>
    <w:unhideWhenUsed/>
    <w:rsid w:val="008E4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126"/>
  </w:style>
  <w:style w:type="paragraph" w:styleId="NoSpacing">
    <w:name w:val="No Spacing"/>
    <w:uiPriority w:val="1"/>
    <w:qFormat/>
    <w:rsid w:val="00BC0E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efault">
    <w:name w:val="Default"/>
    <w:rsid w:val="00BC0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73AF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147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upe.org/home-1.html" TargetMode="External"/><Relationship Id="rId13" Type="http://schemas.openxmlformats.org/officeDocument/2006/relationships/hyperlink" Target="https://www.presbyterianmission.org/ministries/sdo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da.pcus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ecialofferings.pcusa.org/offering/ogh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resbyterianmission.org/donate/og300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sbyterianmission.org/ministries/compassion-peace-justice/hunge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Boone</dc:creator>
  <cp:keywords/>
  <dc:description/>
  <cp:lastModifiedBy>Margaret Boone</cp:lastModifiedBy>
  <cp:revision>3</cp:revision>
  <cp:lastPrinted>2023-09-05T17:20:00Z</cp:lastPrinted>
  <dcterms:created xsi:type="dcterms:W3CDTF">2023-09-05T19:37:00Z</dcterms:created>
  <dcterms:modified xsi:type="dcterms:W3CDTF">2023-12-05T20:42:00Z</dcterms:modified>
</cp:coreProperties>
</file>